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A9E9" w14:textId="77777777" w:rsidR="00865C45" w:rsidRDefault="00000000">
      <w:pPr>
        <w:pStyle w:val="30"/>
        <w:pBdr>
          <w:bottom w:val="single" w:sz="4" w:space="0" w:color="auto"/>
        </w:pBdr>
      </w:pPr>
      <w:r>
        <w:t>Учредительный документ юридического лица ОГРН 1027700497703 представлен при внесении в ЕГРЮЛ записи от 24.11.2020 за ГРН2207712528593</w:t>
      </w:r>
    </w:p>
    <w:p w14:paraId="5F9039E4" w14:textId="77777777" w:rsidR="00865C45" w:rsidRDefault="00000000">
      <w:pPr>
        <w:pStyle w:val="20"/>
        <w:jc w:val="center"/>
        <w:rPr>
          <w:sz w:val="13"/>
          <w:szCs w:val="13"/>
        </w:rPr>
      </w:pPr>
      <w:r>
        <w:rPr>
          <w:b/>
          <w:bCs/>
          <w:sz w:val="13"/>
          <w:szCs w:val="13"/>
        </w:rPr>
        <w:t>ДОКУМЕНТ ПОДПИСАН</w:t>
      </w:r>
      <w:r>
        <w:rPr>
          <w:b/>
          <w:bCs/>
          <w:sz w:val="13"/>
          <w:szCs w:val="13"/>
        </w:rPr>
        <w:br/>
        <w:t>УСИЛЕННОЙ КВАЛИФИЦИРОВАННОЙ</w:t>
      </w:r>
    </w:p>
    <w:p w14:paraId="3B09CF8C" w14:textId="0A36C23A" w:rsidR="00865C45" w:rsidRDefault="00603730">
      <w:pPr>
        <w:pStyle w:val="30"/>
        <w:spacing w:line="180" w:lineRule="auto"/>
        <w:ind w:firstLine="180"/>
      </w:pPr>
      <w:r>
        <w:rPr>
          <w:rFonts w:ascii="Courier New" w:eastAsia="Courier New" w:hAnsi="Courier New" w:cs="Courier New"/>
          <w:i/>
          <w:iCs/>
          <w:sz w:val="22"/>
          <w:szCs w:val="22"/>
        </w:rPr>
        <w:tab/>
      </w:r>
      <w:r>
        <w:rPr>
          <w:b/>
          <w:bCs/>
          <w:smallCaps/>
        </w:rPr>
        <w:t>электронной</w:t>
      </w:r>
      <w:r>
        <w:rPr>
          <w:b/>
          <w:bCs/>
        </w:rPr>
        <w:t xml:space="preserve"> подписью</w:t>
      </w:r>
    </w:p>
    <w:p w14:paraId="026C0109" w14:textId="77777777" w:rsidR="00865C45" w:rsidRDefault="00000000">
      <w:pPr>
        <w:pStyle w:val="40"/>
        <w:pBdr>
          <w:top w:val="single" w:sz="0" w:space="0" w:color="000000"/>
          <w:left w:val="single" w:sz="0" w:space="0" w:color="000000"/>
          <w:bottom w:val="single" w:sz="0" w:space="0" w:color="000000"/>
          <w:right w:val="single" w:sz="0" w:space="0" w:color="000000"/>
        </w:pBdr>
        <w:shd w:val="clear" w:color="auto" w:fill="000000"/>
      </w:pPr>
      <w:r>
        <w:rPr>
          <w:color w:val="FFFFFF"/>
        </w:rPr>
        <w:t xml:space="preserve">сведения о сертификате </w:t>
      </w:r>
      <w:proofErr w:type="spellStart"/>
      <w:r>
        <w:rPr>
          <w:color w:val="FFFFFF"/>
        </w:rPr>
        <w:t>эп</w:t>
      </w:r>
      <w:proofErr w:type="spellEnd"/>
    </w:p>
    <w:p w14:paraId="09A04FE5" w14:textId="77777777" w:rsidR="00603730" w:rsidRDefault="00000000">
      <w:pPr>
        <w:pStyle w:val="20"/>
        <w:tabs>
          <w:tab w:val="left" w:pos="797"/>
        </w:tabs>
      </w:pPr>
      <w:r>
        <w:t xml:space="preserve">Сертификат: 11349C005BAC35B4471B44AFCCD74F2F </w:t>
      </w:r>
    </w:p>
    <w:p w14:paraId="04705B37" w14:textId="508140D0" w:rsidR="00865C45" w:rsidRDefault="00000000">
      <w:pPr>
        <w:pStyle w:val="20"/>
        <w:tabs>
          <w:tab w:val="left" w:pos="797"/>
        </w:tabs>
      </w:pPr>
      <w:r>
        <w:t>Владелец:</w:t>
      </w:r>
      <w:r>
        <w:tab/>
        <w:t>Еремина Олеся Эдуардовна</w:t>
      </w:r>
    </w:p>
    <w:p w14:paraId="6567EF26" w14:textId="77777777" w:rsidR="00865C45" w:rsidRDefault="00000000">
      <w:pPr>
        <w:pStyle w:val="20"/>
      </w:pPr>
      <w:r>
        <w:t>МИФНС России № 46 по г Москве</w:t>
      </w:r>
    </w:p>
    <w:p w14:paraId="5F4E6F0B" w14:textId="5142FE70" w:rsidR="00865C45" w:rsidRDefault="00000000">
      <w:pPr>
        <w:pStyle w:val="20"/>
      </w:pPr>
      <w:r>
        <w:t>Действителен: с 21</w:t>
      </w:r>
      <w:r w:rsidR="00603730">
        <w:t>.</w:t>
      </w:r>
      <w:r>
        <w:t>10.2020 по 21.10.2021</w:t>
      </w:r>
    </w:p>
    <w:p w14:paraId="5F06D947" w14:textId="77777777" w:rsidR="00865C45" w:rsidRDefault="00000000">
      <w:pPr>
        <w:spacing w:line="1" w:lineRule="exact"/>
        <w:rPr>
          <w:sz w:val="2"/>
          <w:szCs w:val="2"/>
        </w:rPr>
      </w:pPr>
      <w:r>
        <w:br w:type="column"/>
      </w:r>
    </w:p>
    <w:p w14:paraId="24CA624B" w14:textId="2C9FD27E" w:rsidR="00865C45" w:rsidRDefault="00000000">
      <w:pPr>
        <w:pStyle w:val="1"/>
        <w:spacing w:after="120"/>
        <w:ind w:firstLine="0"/>
      </w:pPr>
      <w:r>
        <w:t xml:space="preserve">УТВЕРЖДЕН </w:t>
      </w:r>
    </w:p>
    <w:p w14:paraId="700B7B37" w14:textId="0A5AFD86" w:rsidR="00865C45" w:rsidRDefault="00000000" w:rsidP="005A252B">
      <w:pPr>
        <w:pStyle w:val="1"/>
        <w:ind w:firstLine="0"/>
      </w:pPr>
      <w:r>
        <w:t>приказом Департамента здравоохранения города Москв</w:t>
      </w:r>
      <w:r w:rsidR="005A252B">
        <w:t>ы</w:t>
      </w:r>
    </w:p>
    <w:p w14:paraId="5FBCB7AC" w14:textId="17B1138D" w:rsidR="005A252B" w:rsidRDefault="005A252B" w:rsidP="005A252B">
      <w:pPr>
        <w:pStyle w:val="1"/>
        <w:ind w:firstLine="0"/>
      </w:pPr>
      <w:r>
        <w:t>от ________________№________</w:t>
      </w:r>
    </w:p>
    <w:p w14:paraId="0382E326" w14:textId="1EAB88A7" w:rsidR="00865C45" w:rsidRDefault="00000000">
      <w:pPr>
        <w:pStyle w:val="1"/>
        <w:ind w:firstLine="0"/>
        <w:sectPr w:rsidR="00865C45">
          <w:headerReference w:type="default" r:id="rId7"/>
          <w:headerReference w:type="first" r:id="rId8"/>
          <w:pgSz w:w="9554" w:h="14400"/>
          <w:pgMar w:top="542" w:right="1058" w:bottom="606" w:left="661" w:header="0" w:footer="3" w:gutter="0"/>
          <w:pgNumType w:start="1"/>
          <w:cols w:num="2" w:space="691"/>
          <w:noEndnote/>
          <w:titlePg/>
          <w:docGrid w:linePitch="360"/>
        </w:sectPr>
      </w:pPr>
      <w:r>
        <w:t>Министр Правительства Москвы, руководитель Департамента здравоохранения города</w:t>
      </w:r>
      <w:r w:rsidR="005A252B">
        <w:t xml:space="preserve"> </w:t>
      </w:r>
      <w:r>
        <w:t>Москв</w:t>
      </w:r>
      <w:r w:rsidR="005A252B">
        <w:t>ы</w:t>
      </w:r>
    </w:p>
    <w:p w14:paraId="6C6484B9" w14:textId="77777777" w:rsidR="00865C45" w:rsidRDefault="00865C45">
      <w:pPr>
        <w:spacing w:line="1" w:lineRule="exact"/>
        <w:sectPr w:rsidR="00865C45">
          <w:type w:val="continuous"/>
          <w:pgSz w:w="9554" w:h="14400"/>
          <w:pgMar w:top="841" w:right="0" w:bottom="509" w:left="0" w:header="0" w:footer="3" w:gutter="0"/>
          <w:cols w:space="720"/>
          <w:noEndnote/>
          <w:docGrid w:linePitch="360"/>
        </w:sectPr>
      </w:pPr>
    </w:p>
    <w:p w14:paraId="674496C7" w14:textId="276BBA7C" w:rsidR="00865C45" w:rsidRDefault="007877BF" w:rsidP="007877BF">
      <w:pPr>
        <w:pStyle w:val="1"/>
        <w:tabs>
          <w:tab w:val="center" w:pos="4166"/>
          <w:tab w:val="right" w:pos="8333"/>
        </w:tabs>
        <w:spacing w:after="2960"/>
        <w:ind w:firstLine="0"/>
      </w:pPr>
      <w:r>
        <w:tab/>
        <w:t xml:space="preserve">                                                     _________________А</w:t>
      </w:r>
      <w:r w:rsidR="005A252B">
        <w:t>.И</w:t>
      </w:r>
      <w:r>
        <w:t>. Хрипун</w:t>
      </w:r>
    </w:p>
    <w:p w14:paraId="4D594DF2" w14:textId="77777777" w:rsidR="00865C45" w:rsidRDefault="00000000">
      <w:pPr>
        <w:pStyle w:val="1"/>
        <w:spacing w:after="120"/>
        <w:ind w:firstLine="0"/>
        <w:jc w:val="center"/>
      </w:pPr>
      <w:r>
        <w:t>УСТАВ</w:t>
      </w:r>
    </w:p>
    <w:p w14:paraId="76102E34" w14:textId="77777777" w:rsidR="00865C45" w:rsidRDefault="00000000">
      <w:pPr>
        <w:pStyle w:val="1"/>
        <w:ind w:firstLine="0"/>
        <w:jc w:val="center"/>
      </w:pPr>
      <w:r>
        <w:t>Государственного бюджетного учреждения</w:t>
      </w:r>
      <w:r>
        <w:br/>
        <w:t>здравоохранения города Москвы |</w:t>
      </w:r>
    </w:p>
    <w:p w14:paraId="65C9734E" w14:textId="77777777" w:rsidR="00865C45" w:rsidRDefault="00000000">
      <w:pPr>
        <w:pStyle w:val="1"/>
        <w:ind w:firstLine="0"/>
        <w:jc w:val="center"/>
      </w:pPr>
      <w:r>
        <w:t>«Детская городская поликлиника №110</w:t>
      </w:r>
    </w:p>
    <w:p w14:paraId="7C595F42" w14:textId="5CB1D3F3" w:rsidR="00865C45" w:rsidRDefault="00000000">
      <w:pPr>
        <w:pStyle w:val="1"/>
        <w:spacing w:after="5280"/>
        <w:ind w:firstLine="0"/>
        <w:jc w:val="center"/>
      </w:pPr>
      <w:r>
        <w:t>Департамента здравоохранения города М</w:t>
      </w:r>
      <w:r w:rsidR="00060088">
        <w:t>о</w:t>
      </w:r>
      <w:r>
        <w:t>сквы»</w:t>
      </w:r>
    </w:p>
    <w:p w14:paraId="0BA864B6" w14:textId="77777777" w:rsidR="00865C45" w:rsidRDefault="00000000">
      <w:pPr>
        <w:pStyle w:val="1"/>
        <w:ind w:firstLine="0"/>
        <w:jc w:val="center"/>
      </w:pPr>
      <w:r>
        <w:t>Москва, 2020 г.</w:t>
      </w:r>
      <w:r>
        <w:br w:type="page"/>
      </w:r>
    </w:p>
    <w:p w14:paraId="562C45CD" w14:textId="77777777" w:rsidR="00865C45" w:rsidRDefault="00000000">
      <w:pPr>
        <w:pStyle w:val="1"/>
        <w:numPr>
          <w:ilvl w:val="0"/>
          <w:numId w:val="1"/>
        </w:numPr>
        <w:tabs>
          <w:tab w:val="left" w:pos="298"/>
        </w:tabs>
        <w:spacing w:after="120"/>
        <w:ind w:firstLine="0"/>
        <w:jc w:val="center"/>
      </w:pPr>
      <w:bookmarkStart w:id="0" w:name="bookmark0"/>
      <w:bookmarkEnd w:id="0"/>
      <w:r>
        <w:lastRenderedPageBreak/>
        <w:t>ОБЩИЕ ПОЛОЖЕНИЯ</w:t>
      </w:r>
    </w:p>
    <w:p w14:paraId="43B3AC97" w14:textId="0004F428" w:rsidR="00865C45" w:rsidRDefault="00000000" w:rsidP="00956945">
      <w:pPr>
        <w:pStyle w:val="1"/>
        <w:numPr>
          <w:ilvl w:val="1"/>
          <w:numId w:val="1"/>
        </w:numPr>
        <w:tabs>
          <w:tab w:val="left" w:pos="1090"/>
          <w:tab w:val="left" w:pos="5906"/>
        </w:tabs>
        <w:ind w:firstLine="640"/>
        <w:jc w:val="both"/>
      </w:pPr>
      <w:bookmarkStart w:id="1" w:name="bookmark1"/>
      <w:bookmarkEnd w:id="1"/>
      <w:r>
        <w:t>Государственное бюджетное учреждение здравоохранения города Москвы «Детская городская поликлиника №110 Департамента</w:t>
      </w:r>
      <w:r w:rsidR="00956945">
        <w:t xml:space="preserve"> </w:t>
      </w:r>
      <w:r>
        <w:t>здравоохранения города Москвы», сокращенное наименование ГБУЗ Д</w:t>
      </w:r>
      <w:r w:rsidR="00956945">
        <w:t>Г</w:t>
      </w:r>
      <w:r>
        <w:t>П № 110 ДЗМ, в дальнейшем именуемое «Учреждение», создано исполнительным комитетом Московского городского</w:t>
      </w:r>
      <w:r w:rsidR="00956945">
        <w:t xml:space="preserve"> </w:t>
      </w:r>
      <w:r>
        <w:t>Совета депутатов трудящихся на основании решения от 18 октября 1980 г. № 1937.</w:t>
      </w:r>
    </w:p>
    <w:p w14:paraId="5EF0EA8E" w14:textId="6F2F0CD8" w:rsidR="00865C45" w:rsidRDefault="00000000">
      <w:pPr>
        <w:pStyle w:val="1"/>
        <w:ind w:firstLine="640"/>
        <w:jc w:val="both"/>
      </w:pPr>
      <w:r>
        <w:t>Наименование учреждения при создании: Детская поликлиника №110 Отдела здравоохранения исполкома Кировского райсовета.</w:t>
      </w:r>
    </w:p>
    <w:p w14:paraId="2C2AA25E" w14:textId="5670F654" w:rsidR="00956945" w:rsidRDefault="00956945" w:rsidP="00956945">
      <w:pPr>
        <w:pStyle w:val="1"/>
        <w:tabs>
          <w:tab w:val="left" w:pos="5938"/>
        </w:tabs>
        <w:ind w:firstLine="600"/>
        <w:jc w:val="both"/>
      </w:pPr>
      <w:r>
        <w:t xml:space="preserve">Устав Учреждения утвержден решением Управления здравоохранения Северо-Восточного административного округа города Москвы от 07 октября 2003 г. № 317, в том числе Учреждение переименовано в Государственное учреждение здравоохранения города Москвы Детская городская поликлиника № </w:t>
      </w:r>
      <w:r>
        <w:t xml:space="preserve">110 </w:t>
      </w:r>
      <w:r>
        <w:t>Управления здравоохранения Северо-Восточного административного округа города Москвы, зарегистрирован решением Инспекции МНС России № 15 СВАО г. Москвы от 17 ноября 2003 г. №2037715089531.</w:t>
      </w:r>
      <w:r>
        <w:tab/>
      </w:r>
    </w:p>
    <w:p w14:paraId="7AA3C15E" w14:textId="0BA2C411" w:rsidR="00956945" w:rsidRDefault="00956945" w:rsidP="00956945">
      <w:pPr>
        <w:pStyle w:val="1"/>
        <w:tabs>
          <w:tab w:val="left" w:pos="5947"/>
        </w:tabs>
        <w:ind w:firstLine="600"/>
        <w:jc w:val="both"/>
      </w:pPr>
      <w:r>
        <w:t>В Устав Учреждения решением Управления здравоохранения Северо- Восточного административного округа города Москвы от 30 ноября 2010 г. № 1145 внесены изменения, регистрация которых произведена решением Межрайонной ИФНС России № 46 по г. Москве от 10 декабря 2010 г. №9107748768217.</w:t>
      </w:r>
      <w:r>
        <w:tab/>
      </w:r>
    </w:p>
    <w:p w14:paraId="773E2F74" w14:textId="77777777" w:rsidR="00956945" w:rsidRDefault="00956945" w:rsidP="00956945">
      <w:pPr>
        <w:pStyle w:val="1"/>
        <w:ind w:firstLine="600"/>
        <w:jc w:val="both"/>
      </w:pPr>
      <w:r>
        <w:t>Устав Учреждения, в дальнейшем именуемый «Устав», утвержден в</w:t>
      </w:r>
    </w:p>
    <w:p w14:paraId="5B633149" w14:textId="46A6E4C2" w:rsidR="00865C45" w:rsidRDefault="00000000">
      <w:pPr>
        <w:pStyle w:val="1"/>
        <w:tabs>
          <w:tab w:val="left" w:pos="5906"/>
        </w:tabs>
        <w:ind w:firstLine="0"/>
        <w:jc w:val="both"/>
      </w:pPr>
      <w:r>
        <w:t>новой редакции приказом Департамента здравоохранения города Москвы от 29 декабря 2012 г. № 1548.</w:t>
      </w:r>
      <w:r>
        <w:tab/>
      </w:r>
    </w:p>
    <w:p w14:paraId="0766A659" w14:textId="0E687816" w:rsidR="00865C45" w:rsidRDefault="00000000">
      <w:pPr>
        <w:pStyle w:val="1"/>
        <w:ind w:firstLine="640"/>
        <w:jc w:val="both"/>
      </w:pPr>
      <w:r>
        <w:t>Учреждение является правопреемником Государственного бюджетного учреждения здравоохранения города Москвы «Детская городская поликлиника № 44 Департамента здравоохранения города Москвы», Государственного бюджетного учреждения здравоохранения города Москвы «Детская городская поликлиника № 75 Департамента здравоохранения города Москвы», Государственного бюджетного учреждения здравоохранения города Москвы «Детская городская поликлиника № 24 Департамента здравоохранения города Москвы», реорганизованных путем присоединения к Учреждению на основании приказа Департамента здравоохранения города Москвы от 05 июля 2012 г. № 62</w:t>
      </w:r>
      <w:r w:rsidR="00956945">
        <w:t>1.</w:t>
      </w:r>
    </w:p>
    <w:p w14:paraId="43C70A3E" w14:textId="0349ECBF" w:rsidR="00865C45" w:rsidRDefault="00000000" w:rsidP="00956945">
      <w:pPr>
        <w:pStyle w:val="1"/>
        <w:numPr>
          <w:ilvl w:val="1"/>
          <w:numId w:val="1"/>
        </w:numPr>
        <w:tabs>
          <w:tab w:val="left" w:pos="1073"/>
        </w:tabs>
        <w:ind w:firstLine="600"/>
        <w:jc w:val="both"/>
      </w:pPr>
      <w:bookmarkStart w:id="2" w:name="bookmark2"/>
      <w:bookmarkEnd w:id="2"/>
      <w:r>
        <w:t>Учредителем Учреждения является город Москва. Функции и</w:t>
      </w:r>
      <w:r w:rsidR="00956945">
        <w:t xml:space="preserve"> </w:t>
      </w:r>
      <w:r>
        <w:t>полномочия учредителя Учреждения (далее - Учредитель) в соответствии с федеральными законами, законами города Москвы, нормативными правовыми актами Правительства Москвы, осуществляет Департамент здравоохранения города Москвы.</w:t>
      </w:r>
      <w:r>
        <w:tab/>
      </w:r>
    </w:p>
    <w:p w14:paraId="45E0B8F3" w14:textId="77777777" w:rsidR="00865C45" w:rsidRDefault="00000000">
      <w:pPr>
        <w:pStyle w:val="1"/>
        <w:numPr>
          <w:ilvl w:val="1"/>
          <w:numId w:val="1"/>
        </w:numPr>
        <w:tabs>
          <w:tab w:val="left" w:pos="1073"/>
        </w:tabs>
        <w:ind w:firstLine="600"/>
        <w:jc w:val="both"/>
      </w:pPr>
      <w:bookmarkStart w:id="3" w:name="bookmark3"/>
      <w:bookmarkEnd w:id="3"/>
      <w:r>
        <w:t>Собственником имущества Учреждения является город Москва</w:t>
      </w:r>
    </w:p>
    <w:p w14:paraId="5924269B" w14:textId="460C10E3" w:rsidR="00865C45" w:rsidRDefault="00000000">
      <w:pPr>
        <w:pStyle w:val="1"/>
        <w:tabs>
          <w:tab w:val="left" w:pos="5906"/>
        </w:tabs>
        <w:ind w:firstLine="0"/>
        <w:jc w:val="both"/>
      </w:pPr>
      <w:r>
        <w:t>(далее - Собственник).</w:t>
      </w:r>
      <w:r>
        <w:tab/>
      </w:r>
    </w:p>
    <w:p w14:paraId="5AE9EA77" w14:textId="4595A372" w:rsidR="00865C45" w:rsidRDefault="00000000">
      <w:pPr>
        <w:pStyle w:val="1"/>
        <w:numPr>
          <w:ilvl w:val="1"/>
          <w:numId w:val="1"/>
        </w:numPr>
        <w:tabs>
          <w:tab w:val="left" w:pos="1081"/>
        </w:tabs>
        <w:ind w:firstLine="640"/>
        <w:jc w:val="both"/>
      </w:pPr>
      <w:bookmarkStart w:id="4" w:name="bookmark4"/>
      <w:bookmarkEnd w:id="4"/>
      <w:r>
        <w:t>Учреждение является юридическим лицом, имеет обособленное имущество, самостоятельный баланс, лицевые счета в финансовом органе города Москвы, печать со своим наименованием, бланки, штампы.</w:t>
      </w:r>
    </w:p>
    <w:p w14:paraId="5AD4AF1F" w14:textId="77777777" w:rsidR="00865C45" w:rsidRDefault="00000000">
      <w:pPr>
        <w:pStyle w:val="1"/>
        <w:tabs>
          <w:tab w:val="left" w:pos="5907"/>
        </w:tabs>
        <w:ind w:firstLine="0"/>
        <w:jc w:val="both"/>
      </w:pPr>
      <w: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r>
        <w:tab/>
        <w:t>|</w:t>
      </w:r>
    </w:p>
    <w:p w14:paraId="3143175E" w14:textId="77777777" w:rsidR="00956945" w:rsidRDefault="00000000" w:rsidP="00956945">
      <w:pPr>
        <w:pStyle w:val="1"/>
        <w:numPr>
          <w:ilvl w:val="1"/>
          <w:numId w:val="1"/>
        </w:numPr>
        <w:tabs>
          <w:tab w:val="left" w:pos="1118"/>
        </w:tabs>
        <w:ind w:firstLine="620"/>
        <w:jc w:val="both"/>
      </w:pPr>
      <w:bookmarkStart w:id="5" w:name="bookmark5"/>
      <w:bookmarkEnd w:id="5"/>
      <w:r>
        <w:lastRenderedPageBreak/>
        <w:t>Учреждение отвечает по своим обязательствам всем находящимся</w:t>
      </w:r>
      <w:r w:rsidR="00956945">
        <w:t xml:space="preserve"> </w:t>
      </w:r>
      <w:r>
        <w:t xml:space="preserve">у него на праве оперативного управления имуществом, как закрепленным за Учреждением Собственником имущества, так и при 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w:t>
      </w:r>
      <w:r w:rsidR="00956945">
        <w:t>ср</w:t>
      </w:r>
      <w:r>
        <w:t>едств, а также недвижимого имущества.</w:t>
      </w:r>
      <w:bookmarkStart w:id="6" w:name="bookmark6"/>
      <w:bookmarkEnd w:id="6"/>
    </w:p>
    <w:p w14:paraId="0A213CF4" w14:textId="2DD2A161" w:rsidR="00865C45" w:rsidRDefault="00000000" w:rsidP="00D96193">
      <w:pPr>
        <w:pStyle w:val="1"/>
        <w:numPr>
          <w:ilvl w:val="1"/>
          <w:numId w:val="1"/>
        </w:numPr>
        <w:tabs>
          <w:tab w:val="left" w:pos="1118"/>
        </w:tabs>
        <w:ind w:firstLine="620"/>
        <w:jc w:val="both"/>
      </w:pPr>
      <w:r>
        <w:t>Собственник имущества учреждения не несет ответственности по</w:t>
      </w:r>
      <w:r w:rsidR="00D96193">
        <w:t xml:space="preserve"> </w:t>
      </w:r>
      <w:r>
        <w:fldChar w:fldCharType="begin"/>
      </w:r>
      <w:r>
        <w:instrText xml:space="preserve"> TOC \o "1-5" \h \z </w:instrText>
      </w:r>
      <w:r>
        <w:fldChar w:fldCharType="separate"/>
      </w:r>
      <w:r>
        <w:t>обязательствам Учреждения. Учреждение не отвечает</w:t>
      </w:r>
      <w:r w:rsidR="00D96193">
        <w:t xml:space="preserve"> </w:t>
      </w:r>
      <w:r>
        <w:t>по обязательствам Собственника имущества Учреждения.</w:t>
      </w:r>
    </w:p>
    <w:p w14:paraId="382C0ED8" w14:textId="77777777" w:rsidR="00865C45" w:rsidRDefault="00000000">
      <w:pPr>
        <w:pStyle w:val="a5"/>
        <w:numPr>
          <w:ilvl w:val="1"/>
          <w:numId w:val="1"/>
        </w:numPr>
        <w:tabs>
          <w:tab w:val="left" w:pos="1118"/>
        </w:tabs>
        <w:ind w:firstLine="620"/>
        <w:jc w:val="both"/>
      </w:pPr>
      <w:bookmarkStart w:id="7" w:name="bookmark7"/>
      <w:bookmarkEnd w:id="7"/>
      <w:r>
        <w:t>Учреждение осуществляет свою деятельности в соответствии с</w:t>
      </w:r>
    </w:p>
    <w:p w14:paraId="0D4242C6" w14:textId="0485DB10" w:rsidR="00865C45" w:rsidRDefault="00000000">
      <w:pPr>
        <w:pStyle w:val="a5"/>
        <w:tabs>
          <w:tab w:val="left" w:pos="5907"/>
        </w:tabs>
        <w:jc w:val="both"/>
      </w:pPr>
      <w:r>
        <w:t>федеральными законами и иными нормативными Правовыми актами Российской Федерации, нормативными правовыми актами города Москвы, а также настоящим Уставом.</w:t>
      </w:r>
      <w:r>
        <w:tab/>
      </w:r>
    </w:p>
    <w:p w14:paraId="4208524A" w14:textId="77777777" w:rsidR="00865C45" w:rsidRDefault="00000000">
      <w:pPr>
        <w:pStyle w:val="a5"/>
        <w:numPr>
          <w:ilvl w:val="1"/>
          <w:numId w:val="1"/>
        </w:numPr>
        <w:tabs>
          <w:tab w:val="left" w:pos="1118"/>
        </w:tabs>
        <w:ind w:firstLine="620"/>
        <w:jc w:val="both"/>
      </w:pPr>
      <w:bookmarkStart w:id="8" w:name="bookmark8"/>
      <w:bookmarkEnd w:id="8"/>
      <w:r>
        <w:t>Место нахождения Учреждения: 127490, город Москва, улица</w:t>
      </w:r>
    </w:p>
    <w:p w14:paraId="5449A8BD" w14:textId="1E31999B" w:rsidR="00865C45" w:rsidRDefault="00000000">
      <w:pPr>
        <w:pStyle w:val="a5"/>
        <w:tabs>
          <w:tab w:val="left" w:pos="5907"/>
        </w:tabs>
        <w:jc w:val="both"/>
      </w:pPr>
      <w:r>
        <w:t>Декабристов, дом 39.</w:t>
      </w:r>
      <w:r>
        <w:tab/>
      </w:r>
    </w:p>
    <w:p w14:paraId="28DB3BEB" w14:textId="6FDE89E6" w:rsidR="00865C45" w:rsidRDefault="00000000">
      <w:pPr>
        <w:pStyle w:val="a5"/>
        <w:numPr>
          <w:ilvl w:val="1"/>
          <w:numId w:val="1"/>
        </w:numPr>
        <w:tabs>
          <w:tab w:val="left" w:pos="1118"/>
          <w:tab w:val="left" w:pos="5907"/>
        </w:tabs>
        <w:ind w:firstLine="620"/>
        <w:jc w:val="both"/>
      </w:pPr>
      <w:bookmarkStart w:id="9" w:name="bookmark9"/>
      <w:bookmarkEnd w:id="9"/>
      <w:r>
        <w:t>Учреждение имеет филиалы:</w:t>
      </w:r>
      <w:r>
        <w:tab/>
      </w:r>
      <w:r>
        <w:fldChar w:fldCharType="end"/>
      </w:r>
    </w:p>
    <w:p w14:paraId="7D96775D" w14:textId="77777777" w:rsidR="00865C45" w:rsidRDefault="00000000">
      <w:pPr>
        <w:pStyle w:val="1"/>
        <w:ind w:firstLine="620"/>
        <w:jc w:val="both"/>
      </w:pPr>
      <w:r>
        <w:t>Филиал № 1 (Детская городская поликлиника № 44), находящийся по адресу: 127562, город Москва, улица Хачатуряна, дом 3. [</w:t>
      </w:r>
    </w:p>
    <w:p w14:paraId="106E388D" w14:textId="6A4A1D3C" w:rsidR="00865C45" w:rsidRDefault="00000000">
      <w:pPr>
        <w:pStyle w:val="1"/>
        <w:ind w:firstLine="620"/>
        <w:jc w:val="both"/>
      </w:pPr>
      <w:r>
        <w:t xml:space="preserve">Филиал </w:t>
      </w:r>
      <w:r w:rsidR="00D96193">
        <w:t>№</w:t>
      </w:r>
      <w:r>
        <w:t>2 (Детская городская</w:t>
      </w:r>
      <w:r w:rsidR="00D96193">
        <w:t xml:space="preserve"> </w:t>
      </w:r>
      <w:r>
        <w:t>поликлиника № 75), находящийся по адресу: 127221, город Москва, улица Полярная, дом 24.</w:t>
      </w:r>
    </w:p>
    <w:p w14:paraId="6F7C462C" w14:textId="77777777" w:rsidR="00865C45" w:rsidRDefault="00000000">
      <w:pPr>
        <w:pStyle w:val="1"/>
        <w:spacing w:after="260"/>
        <w:ind w:firstLine="620"/>
        <w:jc w:val="both"/>
      </w:pPr>
      <w:r>
        <w:t>Филиал № 3 (Детская городская поликлиника № 24), находящийся по адресу: 127322, город Москва, улица Яблочкова, дом ЗА, стр. 1.</w:t>
      </w:r>
    </w:p>
    <w:p w14:paraId="0D9CF4BB" w14:textId="77777777" w:rsidR="00865C45" w:rsidRDefault="00000000">
      <w:pPr>
        <w:pStyle w:val="1"/>
        <w:numPr>
          <w:ilvl w:val="0"/>
          <w:numId w:val="1"/>
        </w:numPr>
        <w:tabs>
          <w:tab w:val="left" w:pos="340"/>
        </w:tabs>
        <w:spacing w:after="400"/>
        <w:ind w:firstLine="0"/>
        <w:jc w:val="center"/>
      </w:pPr>
      <w:bookmarkStart w:id="10" w:name="bookmark10"/>
      <w:bookmarkEnd w:id="10"/>
      <w:r>
        <w:t>ПРЕДМЕТ, ЦЕЛИ И ВИДЫ ДЕЯТЕЛЬНОСТИ УЧРЕЖДЕНИЯ</w:t>
      </w:r>
    </w:p>
    <w:p w14:paraId="59656F64" w14:textId="26387186" w:rsidR="00865C45" w:rsidRDefault="00000000">
      <w:pPr>
        <w:pStyle w:val="1"/>
        <w:numPr>
          <w:ilvl w:val="1"/>
          <w:numId w:val="1"/>
        </w:numPr>
        <w:tabs>
          <w:tab w:val="left" w:pos="1127"/>
        </w:tabs>
        <w:ind w:firstLine="620"/>
        <w:jc w:val="both"/>
      </w:pPr>
      <w:bookmarkStart w:id="11" w:name="bookmark11"/>
      <w:bookmarkEnd w:id="11"/>
      <w:r>
        <w:t>Учреждение создано для выполнения работ, оказания услуг в целях обеспечения</w:t>
      </w:r>
      <w:r w:rsidR="00D96193">
        <w:t xml:space="preserve"> </w:t>
      </w:r>
      <w:r>
        <w:t>реализации предусмотренных федеральными законами, законами города Москвы, нормативными правовыми актами Правительства Москвы, полномочий города Москвы в сфере здравоохранения.</w:t>
      </w:r>
    </w:p>
    <w:p w14:paraId="236F37C8" w14:textId="77777777" w:rsidR="00865C45" w:rsidRDefault="00000000">
      <w:pPr>
        <w:pStyle w:val="1"/>
        <w:numPr>
          <w:ilvl w:val="1"/>
          <w:numId w:val="1"/>
        </w:numPr>
        <w:tabs>
          <w:tab w:val="left" w:pos="1137"/>
        </w:tabs>
        <w:ind w:firstLine="620"/>
        <w:jc w:val="both"/>
      </w:pPr>
      <w:bookmarkStart w:id="12" w:name="bookmark12"/>
      <w:bookmarkEnd w:id="12"/>
      <w:r>
        <w:t>Целями деятельности, для которых создано Учреждение, являются</w:t>
      </w:r>
    </w:p>
    <w:p w14:paraId="7CBBAF12" w14:textId="38507791" w:rsidR="00865C45" w:rsidRDefault="00000000">
      <w:pPr>
        <w:pStyle w:val="1"/>
        <w:tabs>
          <w:tab w:val="left" w:pos="5907"/>
        </w:tabs>
        <w:ind w:firstLine="0"/>
        <w:jc w:val="both"/>
      </w:pPr>
      <w:r>
        <w:t>оказание медицинской помощи населению.</w:t>
      </w:r>
      <w:r>
        <w:tab/>
      </w:r>
    </w:p>
    <w:p w14:paraId="47384751" w14:textId="77777777" w:rsidR="00865C45" w:rsidRDefault="00000000">
      <w:pPr>
        <w:pStyle w:val="1"/>
        <w:numPr>
          <w:ilvl w:val="1"/>
          <w:numId w:val="1"/>
        </w:numPr>
        <w:tabs>
          <w:tab w:val="left" w:pos="1117"/>
        </w:tabs>
        <w:ind w:firstLine="620"/>
        <w:jc w:val="both"/>
      </w:pPr>
      <w:bookmarkStart w:id="13" w:name="bookmark13"/>
      <w:bookmarkEnd w:id="13"/>
      <w:r>
        <w:t>Для достижения целей деятельности, указанных в п. 2.2, Учреждение осуществляет следующие основные виды деятельности:</w:t>
      </w:r>
    </w:p>
    <w:p w14:paraId="5514B8FA" w14:textId="77777777" w:rsidR="00865C45" w:rsidRDefault="00000000">
      <w:pPr>
        <w:pStyle w:val="1"/>
        <w:numPr>
          <w:ilvl w:val="2"/>
          <w:numId w:val="1"/>
        </w:numPr>
        <w:tabs>
          <w:tab w:val="left" w:pos="1342"/>
        </w:tabs>
        <w:ind w:firstLine="620"/>
        <w:jc w:val="both"/>
      </w:pPr>
      <w:bookmarkStart w:id="14" w:name="bookmark14"/>
      <w:bookmarkEnd w:id="14"/>
      <w:r>
        <w:t>Медицинская деятельность в соответствии с лицензией.</w:t>
      </w:r>
    </w:p>
    <w:p w14:paraId="170944C3" w14:textId="76CF54D4" w:rsidR="00865C45" w:rsidRDefault="00000000">
      <w:pPr>
        <w:pStyle w:val="1"/>
        <w:numPr>
          <w:ilvl w:val="2"/>
          <w:numId w:val="1"/>
        </w:numPr>
        <w:tabs>
          <w:tab w:val="left" w:pos="1342"/>
        </w:tabs>
        <w:ind w:firstLine="620"/>
        <w:jc w:val="both"/>
      </w:pPr>
      <w:bookmarkStart w:id="15" w:name="bookmark15"/>
      <w:bookmarkEnd w:id="15"/>
      <w:r>
        <w:t xml:space="preserve">Деятельность, связанная с оборотом наркотических средств и психотропных веществ и их прекурсоров, культивированию наркосодержащих растений в соответствии с лицензией. </w:t>
      </w:r>
    </w:p>
    <w:p w14:paraId="599F9C91" w14:textId="77777777" w:rsidR="00865C45" w:rsidRDefault="00000000">
      <w:pPr>
        <w:pStyle w:val="1"/>
        <w:numPr>
          <w:ilvl w:val="2"/>
          <w:numId w:val="1"/>
        </w:numPr>
        <w:tabs>
          <w:tab w:val="left" w:pos="1342"/>
        </w:tabs>
        <w:ind w:firstLine="620"/>
        <w:jc w:val="both"/>
      </w:pPr>
      <w:bookmarkStart w:id="16" w:name="bookmark16"/>
      <w:bookmarkEnd w:id="16"/>
      <w:r>
        <w:t>Осуществление клинических исследований и апробация</w:t>
      </w:r>
    </w:p>
    <w:p w14:paraId="5B465B90" w14:textId="51AE0297" w:rsidR="00865C45" w:rsidRDefault="00000000" w:rsidP="00D96193">
      <w:pPr>
        <w:pStyle w:val="1"/>
        <w:tabs>
          <w:tab w:val="left" w:pos="5907"/>
        </w:tabs>
        <w:ind w:firstLine="0"/>
        <w:jc w:val="both"/>
      </w:pPr>
      <w:r>
        <w:t>лекарственных препаратов, проведение клинических испытаний (исследований) медицинской техники, изделий медицинского назначения, медицинских технологий.</w:t>
      </w:r>
    </w:p>
    <w:p w14:paraId="35338AF0" w14:textId="77777777" w:rsidR="00865C45" w:rsidRDefault="00000000" w:rsidP="00D96193">
      <w:pPr>
        <w:pStyle w:val="1"/>
        <w:numPr>
          <w:ilvl w:val="2"/>
          <w:numId w:val="1"/>
        </w:numPr>
        <w:tabs>
          <w:tab w:val="left" w:pos="1281"/>
        </w:tabs>
        <w:ind w:firstLine="620"/>
        <w:jc w:val="both"/>
      </w:pPr>
      <w:bookmarkStart w:id="17" w:name="bookmark17"/>
      <w:bookmarkEnd w:id="17"/>
      <w:r>
        <w:t>Деятельность по мобилизационной подготовке, гражданской обороне и экстренной медицинской помощи в чрезвычайных ситуациях.</w:t>
      </w:r>
    </w:p>
    <w:p w14:paraId="171C4F4E" w14:textId="77777777" w:rsidR="007011F0" w:rsidRDefault="00000000" w:rsidP="007011F0">
      <w:pPr>
        <w:pStyle w:val="1"/>
        <w:numPr>
          <w:ilvl w:val="1"/>
          <w:numId w:val="1"/>
        </w:numPr>
        <w:tabs>
          <w:tab w:val="left" w:pos="1291"/>
        </w:tabs>
        <w:ind w:firstLine="620"/>
        <w:jc w:val="both"/>
      </w:pPr>
      <w:bookmarkStart w:id="18" w:name="bookmark18"/>
      <w:bookmarkEnd w:id="18"/>
      <w:r>
        <w:t>Учреждение выполняет государственное задание, которое в</w:t>
      </w:r>
      <w:r w:rsidR="007011F0">
        <w:t xml:space="preserve"> </w:t>
      </w:r>
      <w:r>
        <w:t>соответствии с предусмотренными в пункте 2.3. Настоящего Устава основными видами деятельности Учреждения, формируйся и утверждается Учредителем.</w:t>
      </w:r>
      <w:bookmarkStart w:id="19" w:name="bookmark19"/>
      <w:bookmarkEnd w:id="19"/>
    </w:p>
    <w:p w14:paraId="73F3CAAB" w14:textId="6D34A149" w:rsidR="00865C45" w:rsidRDefault="00000000" w:rsidP="007011F0">
      <w:pPr>
        <w:pStyle w:val="1"/>
        <w:numPr>
          <w:ilvl w:val="1"/>
          <w:numId w:val="1"/>
        </w:numPr>
        <w:tabs>
          <w:tab w:val="left" w:pos="1291"/>
        </w:tabs>
        <w:ind w:firstLine="620"/>
        <w:jc w:val="both"/>
      </w:pPr>
      <w:r>
        <w:lastRenderedPageBreak/>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14:paraId="6AB2F86E" w14:textId="77777777" w:rsidR="00865C45" w:rsidRDefault="00000000">
      <w:pPr>
        <w:pStyle w:val="1"/>
        <w:numPr>
          <w:ilvl w:val="1"/>
          <w:numId w:val="1"/>
        </w:numPr>
        <w:tabs>
          <w:tab w:val="left" w:pos="1118"/>
        </w:tabs>
        <w:ind w:firstLine="620"/>
        <w:jc w:val="both"/>
      </w:pPr>
      <w:bookmarkStart w:id="20" w:name="bookmark20"/>
      <w:bookmarkEnd w:id="20"/>
      <w:r>
        <w:t>Учреждение вправе осуществлять следующие виды деятельности, в</w:t>
      </w:r>
    </w:p>
    <w:p w14:paraId="6EF18CF8" w14:textId="5A86121F" w:rsidR="00865C45" w:rsidRDefault="00000000">
      <w:pPr>
        <w:pStyle w:val="1"/>
        <w:tabs>
          <w:tab w:val="left" w:pos="5920"/>
        </w:tabs>
        <w:ind w:firstLine="0"/>
        <w:jc w:val="both"/>
      </w:pPr>
      <w:r>
        <w:t xml:space="preserve">т.ч. приносящие доход, не относящиеся к основным </w:t>
      </w:r>
      <w:r w:rsidR="007011F0">
        <w:t>в</w:t>
      </w:r>
      <w:r>
        <w:t>идам деятельности (п. 2.3) Учреждения, лишь постольку, поскольку это служит достижению целей, ради которых оно создано:</w:t>
      </w:r>
    </w:p>
    <w:p w14:paraId="43B9ED58" w14:textId="77777777" w:rsidR="00865C45" w:rsidRDefault="00000000">
      <w:pPr>
        <w:pStyle w:val="1"/>
        <w:numPr>
          <w:ilvl w:val="2"/>
          <w:numId w:val="1"/>
        </w:numPr>
        <w:tabs>
          <w:tab w:val="left" w:pos="1296"/>
        </w:tabs>
        <w:ind w:firstLine="620"/>
        <w:jc w:val="both"/>
      </w:pPr>
      <w:bookmarkStart w:id="21" w:name="bookmark21"/>
      <w:bookmarkEnd w:id="21"/>
      <w:r>
        <w:t>Деятельность по оказанию сервисных немедицинских услуг.</w:t>
      </w:r>
    </w:p>
    <w:p w14:paraId="4ED32E7F" w14:textId="77777777" w:rsidR="00865C45" w:rsidRDefault="00000000">
      <w:pPr>
        <w:pStyle w:val="1"/>
        <w:numPr>
          <w:ilvl w:val="2"/>
          <w:numId w:val="1"/>
        </w:numPr>
        <w:tabs>
          <w:tab w:val="left" w:pos="1276"/>
        </w:tabs>
        <w:ind w:firstLine="620"/>
        <w:jc w:val="both"/>
      </w:pPr>
      <w:bookmarkStart w:id="22" w:name="bookmark22"/>
      <w:bookmarkEnd w:id="22"/>
      <w:r>
        <w:t>Деятельность по осуществлению сбора, хранения и реализации отходов, содержащих ценные металлы.</w:t>
      </w:r>
    </w:p>
    <w:p w14:paraId="16AB9CB3" w14:textId="77777777" w:rsidR="00865C45" w:rsidRDefault="00000000">
      <w:pPr>
        <w:pStyle w:val="1"/>
        <w:numPr>
          <w:ilvl w:val="2"/>
          <w:numId w:val="1"/>
        </w:numPr>
        <w:tabs>
          <w:tab w:val="left" w:pos="1296"/>
        </w:tabs>
        <w:ind w:firstLine="620"/>
        <w:jc w:val="both"/>
      </w:pPr>
      <w:bookmarkStart w:id="23" w:name="bookmark23"/>
      <w:bookmarkEnd w:id="23"/>
      <w:r>
        <w:t>Деятельность по предоставлению права владения и пользования</w:t>
      </w:r>
    </w:p>
    <w:p w14:paraId="50A73B58" w14:textId="77777777" w:rsidR="00865C45" w:rsidRDefault="00000000">
      <w:pPr>
        <w:pStyle w:val="1"/>
        <w:tabs>
          <w:tab w:val="left" w:pos="5920"/>
        </w:tabs>
        <w:ind w:firstLine="0"/>
        <w:jc w:val="both"/>
      </w:pPr>
      <w:r>
        <w:t>имуществом за плату.</w:t>
      </w:r>
      <w:r>
        <w:tab/>
        <w:t>[</w:t>
      </w:r>
    </w:p>
    <w:p w14:paraId="3A9C8146" w14:textId="77777777" w:rsidR="00865C45" w:rsidRDefault="00000000">
      <w:pPr>
        <w:pStyle w:val="1"/>
        <w:numPr>
          <w:ilvl w:val="1"/>
          <w:numId w:val="1"/>
        </w:numPr>
        <w:tabs>
          <w:tab w:val="left" w:pos="1220"/>
        </w:tabs>
        <w:spacing w:after="340"/>
        <w:ind w:firstLine="620"/>
        <w:jc w:val="both"/>
      </w:pPr>
      <w:bookmarkStart w:id="24" w:name="bookmark24"/>
      <w:bookmarkEnd w:id="24"/>
      <w:r>
        <w:t>Учреждение не вправе осуществлять виды деятельности и оказывать платные услуги, не указанные в настоящем Уставе.</w:t>
      </w:r>
    </w:p>
    <w:p w14:paraId="21184042" w14:textId="5997B51A" w:rsidR="00865C45" w:rsidRDefault="00000000">
      <w:pPr>
        <w:pStyle w:val="1"/>
        <w:numPr>
          <w:ilvl w:val="0"/>
          <w:numId w:val="1"/>
        </w:numPr>
        <w:tabs>
          <w:tab w:val="left" w:pos="1526"/>
        </w:tabs>
        <w:ind w:left="3020" w:hanging="1820"/>
      </w:pPr>
      <w:bookmarkStart w:id="25" w:name="bookmark25"/>
      <w:bookmarkEnd w:id="25"/>
      <w:r>
        <w:t xml:space="preserve">ОРГАНИЗАЦИЯ ДЕЯТЕЛЬНОСТИ И УПРАВЛЕНИЕ УЧРЕЖДЕНИЕМ </w:t>
      </w:r>
    </w:p>
    <w:p w14:paraId="3A65F80C" w14:textId="77777777" w:rsidR="00865C45" w:rsidRDefault="00000000">
      <w:pPr>
        <w:pStyle w:val="1"/>
        <w:numPr>
          <w:ilvl w:val="1"/>
          <w:numId w:val="1"/>
        </w:numPr>
        <w:tabs>
          <w:tab w:val="left" w:pos="508"/>
        </w:tabs>
        <w:spacing w:after="520"/>
        <w:ind w:firstLine="0"/>
        <w:jc w:val="center"/>
      </w:pPr>
      <w:bookmarkStart w:id="26" w:name="bookmark26"/>
      <w:bookmarkEnd w:id="26"/>
      <w:r>
        <w:t>СТРУКТУРА ОРГАНОВ УПРАВЛЕНИЯ УЧРЕЖДЕНИЕМ</w:t>
      </w:r>
    </w:p>
    <w:p w14:paraId="74E9B68E" w14:textId="3735A4D1" w:rsidR="00865C45" w:rsidRDefault="00000000">
      <w:pPr>
        <w:pStyle w:val="1"/>
        <w:tabs>
          <w:tab w:val="left" w:pos="5920"/>
        </w:tabs>
        <w:ind w:firstLine="620"/>
        <w:jc w:val="both"/>
      </w:pPr>
      <w:r>
        <w:t>Управление Учреждением осуществляется в| соответствии с федеральными законами, законами и иными нормативными правовыми актами города Москвы и настоящим Уставом.</w:t>
      </w:r>
      <w:r>
        <w:tab/>
      </w:r>
    </w:p>
    <w:p w14:paraId="450D4964" w14:textId="77777777" w:rsidR="00865C45" w:rsidRDefault="00000000">
      <w:pPr>
        <w:pStyle w:val="1"/>
        <w:ind w:firstLine="620"/>
        <w:jc w:val="both"/>
      </w:pPr>
      <w:r>
        <w:t>Исполнительным органом Учреждения является руководитель.</w:t>
      </w:r>
    </w:p>
    <w:p w14:paraId="29C55912" w14:textId="77777777" w:rsidR="00865C45" w:rsidRDefault="00000000">
      <w:pPr>
        <w:pStyle w:val="1"/>
        <w:ind w:firstLine="620"/>
        <w:jc w:val="both"/>
      </w:pPr>
      <w:r>
        <w:t>Руководитель Учреждения назначается Учредителей.</w:t>
      </w:r>
    </w:p>
    <w:p w14:paraId="12F6D5EB" w14:textId="2000A4B8" w:rsidR="00865C45" w:rsidRDefault="00000000">
      <w:pPr>
        <w:pStyle w:val="1"/>
        <w:tabs>
          <w:tab w:val="left" w:pos="5920"/>
        </w:tabs>
        <w:ind w:firstLine="620"/>
        <w:jc w:val="both"/>
      </w:pPr>
      <w:r>
        <w:t>Назначение заместителей руководителя, главного бухгалтера, руководителя отдела кадров Учреждения, а также иных должностей, определенных правовым актом Учредителя, осуществляется руководителем Учреждения по согласованию с Учредителем.</w:t>
      </w:r>
      <w:r>
        <w:tab/>
      </w:r>
    </w:p>
    <w:p w14:paraId="22794BB3" w14:textId="53BBEE06" w:rsidR="00865C45" w:rsidRDefault="00000000">
      <w:pPr>
        <w:pStyle w:val="1"/>
        <w:tabs>
          <w:tab w:val="left" w:pos="5920"/>
        </w:tabs>
        <w:ind w:firstLine="620"/>
        <w:jc w:val="both"/>
      </w:pPr>
      <w:r>
        <w:t>При вынесении Учредителем представления, о расторжении трудового договора с указанными должностями руководитель Учреждения обязан его рассмотреть в возможно короткий срок.</w:t>
      </w:r>
      <w:r>
        <w:tab/>
      </w:r>
    </w:p>
    <w:p w14:paraId="2259D5C4" w14:textId="6BA74B72" w:rsidR="00865C45" w:rsidRDefault="00000000">
      <w:pPr>
        <w:pStyle w:val="1"/>
        <w:tabs>
          <w:tab w:val="left" w:pos="5920"/>
        </w:tabs>
        <w:spacing w:after="440"/>
        <w:ind w:firstLine="620"/>
        <w:jc w:val="both"/>
      </w:pPr>
      <w: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r>
        <w:tab/>
      </w:r>
    </w:p>
    <w:p w14:paraId="6B6A7B78" w14:textId="77777777" w:rsidR="00865C45" w:rsidRDefault="00000000">
      <w:pPr>
        <w:pStyle w:val="1"/>
        <w:numPr>
          <w:ilvl w:val="1"/>
          <w:numId w:val="1"/>
        </w:numPr>
        <w:tabs>
          <w:tab w:val="left" w:pos="540"/>
        </w:tabs>
        <w:spacing w:after="540"/>
        <w:ind w:firstLine="0"/>
        <w:jc w:val="center"/>
      </w:pPr>
      <w:bookmarkStart w:id="27" w:name="bookmark27"/>
      <w:bookmarkEnd w:id="27"/>
      <w:r>
        <w:t>РУКОВОДИТЕЛЬ УЧРЕЖДЕНМЯ</w:t>
      </w:r>
    </w:p>
    <w:p w14:paraId="6F0F9E6E" w14:textId="6864F487" w:rsidR="00865C45" w:rsidRDefault="00000000">
      <w:pPr>
        <w:pStyle w:val="1"/>
        <w:numPr>
          <w:ilvl w:val="2"/>
          <w:numId w:val="1"/>
        </w:numPr>
        <w:tabs>
          <w:tab w:val="left" w:pos="1435"/>
        </w:tabs>
        <w:ind w:firstLine="600"/>
        <w:jc w:val="both"/>
      </w:pPr>
      <w:bookmarkStart w:id="28" w:name="bookmark28"/>
      <w:bookmarkEnd w:id="28"/>
      <w:r>
        <w:t>Учреждение возглавляет руководитель (Главный врач) Учреждения, который назначается на срок не более 5 лет.</w:t>
      </w:r>
    </w:p>
    <w:p w14:paraId="453DDB45" w14:textId="095C1D2A" w:rsidR="00865C45" w:rsidRDefault="00000000">
      <w:pPr>
        <w:pStyle w:val="1"/>
        <w:numPr>
          <w:ilvl w:val="2"/>
          <w:numId w:val="1"/>
        </w:numPr>
        <w:tabs>
          <w:tab w:val="left" w:pos="1313"/>
        </w:tabs>
        <w:ind w:firstLine="600"/>
        <w:jc w:val="both"/>
      </w:pPr>
      <w:bookmarkStart w:id="29" w:name="bookmark29"/>
      <w:bookmarkEnd w:id="29"/>
      <w:r>
        <w:t xml:space="preserve">К компетенции Главного врача Учреждения относятся вопросы </w:t>
      </w:r>
      <w:r>
        <w:lastRenderedPageBreak/>
        <w:t>осуществления руководства деятельностью Учреждения, за исключением вопросов, отнесенных федеральными законами, закон</w:t>
      </w:r>
      <w:r w:rsidR="00FC10D4">
        <w:t>од</w:t>
      </w:r>
      <w:r>
        <w:t xml:space="preserve">ательством города Москвы к компетенции Учредителя Учреждения. </w:t>
      </w:r>
    </w:p>
    <w:p w14:paraId="7111C2E6" w14:textId="77777777" w:rsidR="00865C45" w:rsidRDefault="00000000">
      <w:pPr>
        <w:pStyle w:val="1"/>
        <w:numPr>
          <w:ilvl w:val="2"/>
          <w:numId w:val="1"/>
        </w:numPr>
        <w:tabs>
          <w:tab w:val="left" w:pos="1313"/>
        </w:tabs>
        <w:ind w:firstLine="600"/>
        <w:jc w:val="both"/>
      </w:pPr>
      <w:bookmarkStart w:id="30" w:name="bookmark30"/>
      <w:bookmarkEnd w:id="30"/>
      <w:r>
        <w:t>Главный врач организует выполнение решений Учредителя по</w:t>
      </w:r>
    </w:p>
    <w:p w14:paraId="516EF3C8" w14:textId="2DD78184" w:rsidR="00865C45" w:rsidRDefault="00000000">
      <w:pPr>
        <w:pStyle w:val="1"/>
        <w:tabs>
          <w:tab w:val="left" w:pos="5849"/>
        </w:tabs>
        <w:ind w:firstLine="0"/>
        <w:jc w:val="both"/>
      </w:pPr>
      <w:r>
        <w:t>вопросам деятельности Учреждения.</w:t>
      </w:r>
      <w:r>
        <w:tab/>
      </w:r>
    </w:p>
    <w:p w14:paraId="288B0DCF" w14:textId="77777777" w:rsidR="00865C45" w:rsidRDefault="00000000">
      <w:pPr>
        <w:pStyle w:val="1"/>
        <w:numPr>
          <w:ilvl w:val="2"/>
          <w:numId w:val="1"/>
        </w:numPr>
        <w:tabs>
          <w:tab w:val="left" w:pos="1313"/>
        </w:tabs>
        <w:ind w:firstLine="600"/>
        <w:jc w:val="both"/>
      </w:pPr>
      <w:bookmarkStart w:id="31" w:name="bookmark31"/>
      <w:bookmarkEnd w:id="31"/>
      <w:r>
        <w:t>Главный врач Учреждения без доверенности действует от имени</w:t>
      </w:r>
    </w:p>
    <w:p w14:paraId="799D82FB" w14:textId="3F9073B4" w:rsidR="00865C45" w:rsidRDefault="00000000">
      <w:pPr>
        <w:pStyle w:val="1"/>
        <w:tabs>
          <w:tab w:val="left" w:pos="5849"/>
        </w:tabs>
        <w:ind w:firstLine="0"/>
        <w:jc w:val="both"/>
      </w:pPr>
      <w:r>
        <w:t>Учреждения, в том числе:</w:t>
      </w:r>
      <w:r>
        <w:tab/>
      </w:r>
    </w:p>
    <w:p w14:paraId="2AB6CDA6" w14:textId="77777777" w:rsidR="00865C45" w:rsidRDefault="00000000">
      <w:pPr>
        <w:pStyle w:val="1"/>
        <w:numPr>
          <w:ilvl w:val="0"/>
          <w:numId w:val="2"/>
        </w:numPr>
        <w:tabs>
          <w:tab w:val="left" w:pos="864"/>
        </w:tabs>
        <w:ind w:firstLine="600"/>
        <w:jc w:val="both"/>
      </w:pPr>
      <w:bookmarkStart w:id="32" w:name="bookmark32"/>
      <w:bookmarkEnd w:id="32"/>
      <w:r>
        <w:t>в соответствии с федеральными законами заключает гражданско- 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и положения о подразделениях;</w:t>
      </w:r>
    </w:p>
    <w:p w14:paraId="41FC1386" w14:textId="77777777" w:rsidR="00865C45" w:rsidRDefault="00000000">
      <w:pPr>
        <w:pStyle w:val="1"/>
        <w:ind w:firstLine="1080"/>
        <w:jc w:val="both"/>
      </w:pPr>
      <w:r>
        <w:t>утверждает план финансово-хозяйственной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города Москвы,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14:paraId="7E85DAAF" w14:textId="77777777" w:rsidR="00865C45" w:rsidRDefault="00000000">
      <w:pPr>
        <w:pStyle w:val="1"/>
        <w:numPr>
          <w:ilvl w:val="0"/>
          <w:numId w:val="2"/>
        </w:numPr>
        <w:tabs>
          <w:tab w:val="left" w:pos="864"/>
        </w:tabs>
        <w:ind w:firstLine="600"/>
        <w:jc w:val="both"/>
      </w:pPr>
      <w:bookmarkStart w:id="33" w:name="bookmark33"/>
      <w:bookmarkEnd w:id="33"/>
      <w:r>
        <w:t>подписывает правовые акты и иные локальные акты Учреждения,</w:t>
      </w:r>
    </w:p>
    <w:p w14:paraId="70237810" w14:textId="1A32FCD2" w:rsidR="00865C45" w:rsidRDefault="00000000">
      <w:pPr>
        <w:pStyle w:val="1"/>
        <w:tabs>
          <w:tab w:val="left" w:pos="5849"/>
        </w:tabs>
        <w:ind w:firstLine="0"/>
        <w:jc w:val="both"/>
      </w:pPr>
      <w:r>
        <w:t>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w:t>
      </w:r>
      <w:r w:rsidR="00FC10D4">
        <w:t xml:space="preserve"> </w:t>
      </w:r>
      <w:r>
        <w:t>и указания, обязательные для исполнения всеми работниками Учреждения;</w:t>
      </w:r>
      <w:r>
        <w:tab/>
      </w:r>
    </w:p>
    <w:p w14:paraId="1BC1EDD5" w14:textId="77777777" w:rsidR="00865C45" w:rsidRDefault="00000000">
      <w:pPr>
        <w:pStyle w:val="1"/>
        <w:numPr>
          <w:ilvl w:val="0"/>
          <w:numId w:val="2"/>
        </w:numPr>
        <w:tabs>
          <w:tab w:val="left" w:pos="864"/>
        </w:tabs>
        <w:ind w:firstLine="600"/>
        <w:jc w:val="both"/>
      </w:pPr>
      <w:bookmarkStart w:id="34" w:name="bookmark34"/>
      <w:bookmarkEnd w:id="34"/>
      <w:r>
        <w:t>в соответствии с федеральными законами определяет состав и объем</w:t>
      </w:r>
    </w:p>
    <w:p w14:paraId="79CDCD22" w14:textId="3119BCC9" w:rsidR="00865C45" w:rsidRDefault="00000000">
      <w:pPr>
        <w:pStyle w:val="a5"/>
        <w:tabs>
          <w:tab w:val="left" w:pos="5849"/>
        </w:tabs>
        <w:jc w:val="both"/>
      </w:pPr>
      <w:r>
        <w:fldChar w:fldCharType="begin"/>
      </w:r>
      <w:r>
        <w:instrText xml:space="preserve"> TOC \o "1-5" \h \z </w:instrText>
      </w:r>
      <w:r>
        <w:fldChar w:fldCharType="separate"/>
      </w:r>
      <w:r>
        <w:t>сведений, составляющих служебную тайну, а также устанавливает порядок ее защиты и обеспечивает его соблюдение;</w:t>
      </w:r>
      <w:r>
        <w:tab/>
      </w:r>
    </w:p>
    <w:p w14:paraId="67437980" w14:textId="77777777" w:rsidR="00865C45" w:rsidRDefault="00000000">
      <w:pPr>
        <w:pStyle w:val="a5"/>
        <w:numPr>
          <w:ilvl w:val="0"/>
          <w:numId w:val="2"/>
        </w:numPr>
        <w:tabs>
          <w:tab w:val="left" w:pos="864"/>
        </w:tabs>
        <w:ind w:firstLine="600"/>
        <w:jc w:val="both"/>
      </w:pPr>
      <w:bookmarkStart w:id="35" w:name="bookmark35"/>
      <w:bookmarkEnd w:id="35"/>
      <w:r>
        <w:t>обеспечивает соблюдение законности в деятельности Учреждения,</w:t>
      </w:r>
    </w:p>
    <w:p w14:paraId="22990FEC" w14:textId="436C4336" w:rsidR="00865C45" w:rsidRDefault="00000000">
      <w:pPr>
        <w:pStyle w:val="a5"/>
        <w:tabs>
          <w:tab w:val="left" w:pos="5849"/>
        </w:tabs>
        <w:jc w:val="both"/>
      </w:pPr>
      <w:r>
        <w:t>контролирует работу и обеспечивает эффективнее взаимодействие структурных подразделений Учреждения;</w:t>
      </w:r>
      <w:r>
        <w:tab/>
      </w:r>
    </w:p>
    <w:p w14:paraId="6504A434" w14:textId="3FAA3D27" w:rsidR="00865C45" w:rsidRDefault="00000000">
      <w:pPr>
        <w:pStyle w:val="a5"/>
        <w:numPr>
          <w:ilvl w:val="0"/>
          <w:numId w:val="2"/>
        </w:numPr>
        <w:tabs>
          <w:tab w:val="left" w:pos="864"/>
        </w:tabs>
        <w:ind w:firstLine="600"/>
        <w:jc w:val="both"/>
      </w:pPr>
      <w:bookmarkStart w:id="36" w:name="bookmark36"/>
      <w:bookmarkEnd w:id="36"/>
      <w:r>
        <w:t>осуществляет иные полномочия, связанные с реализацией его</w:t>
      </w:r>
    </w:p>
    <w:p w14:paraId="7E1C4610" w14:textId="2B5B4071" w:rsidR="00865C45" w:rsidRDefault="00000000">
      <w:pPr>
        <w:pStyle w:val="a5"/>
        <w:tabs>
          <w:tab w:val="right" w:pos="5902"/>
        </w:tabs>
        <w:jc w:val="both"/>
      </w:pPr>
      <w:r>
        <w:t>компетенции.</w:t>
      </w:r>
      <w:r>
        <w:tab/>
      </w:r>
    </w:p>
    <w:p w14:paraId="1DB8D896" w14:textId="66C3F003" w:rsidR="00865C45" w:rsidRDefault="00000000">
      <w:pPr>
        <w:pStyle w:val="a5"/>
        <w:numPr>
          <w:ilvl w:val="2"/>
          <w:numId w:val="1"/>
        </w:numPr>
        <w:tabs>
          <w:tab w:val="left" w:pos="1317"/>
          <w:tab w:val="right" w:pos="5902"/>
        </w:tabs>
        <w:ind w:firstLine="600"/>
        <w:jc w:val="both"/>
      </w:pPr>
      <w:bookmarkStart w:id="37" w:name="bookmark37"/>
      <w:bookmarkEnd w:id="37"/>
      <w:r>
        <w:t>Главный врач Учреждения обязан:</w:t>
      </w:r>
      <w:r>
        <w:tab/>
      </w:r>
    </w:p>
    <w:p w14:paraId="5759C73C" w14:textId="77777777" w:rsidR="00865C45" w:rsidRDefault="00000000">
      <w:pPr>
        <w:pStyle w:val="a5"/>
        <w:tabs>
          <w:tab w:val="left" w:pos="972"/>
        </w:tabs>
        <w:ind w:firstLine="600"/>
        <w:jc w:val="both"/>
      </w:pPr>
      <w:bookmarkStart w:id="38" w:name="bookmark38"/>
      <w:r>
        <w:t>а</w:t>
      </w:r>
      <w:bookmarkEnd w:id="38"/>
      <w:r>
        <w:t>)</w:t>
      </w:r>
      <w:r>
        <w:tab/>
        <w:t>обеспечивать выполнение государственного задания в полном</w:t>
      </w:r>
    </w:p>
    <w:p w14:paraId="2A3D3359" w14:textId="05DB8F71" w:rsidR="00865C45" w:rsidRDefault="00000000">
      <w:pPr>
        <w:pStyle w:val="a5"/>
        <w:tabs>
          <w:tab w:val="right" w:pos="5902"/>
        </w:tabs>
        <w:jc w:val="both"/>
      </w:pPr>
      <w:r>
        <w:t>объеме;</w:t>
      </w:r>
      <w:r>
        <w:tab/>
      </w:r>
      <w:r>
        <w:fldChar w:fldCharType="end"/>
      </w:r>
    </w:p>
    <w:p w14:paraId="08E79C0D" w14:textId="77777777" w:rsidR="00865C45" w:rsidRDefault="00000000">
      <w:pPr>
        <w:pStyle w:val="1"/>
        <w:tabs>
          <w:tab w:val="left" w:pos="981"/>
        </w:tabs>
        <w:ind w:firstLine="600"/>
        <w:jc w:val="both"/>
      </w:pPr>
      <w:bookmarkStart w:id="39" w:name="bookmark39"/>
      <w:r>
        <w:t>б</w:t>
      </w:r>
      <w:bookmarkEnd w:id="39"/>
      <w:r>
        <w:t>)</w:t>
      </w:r>
      <w:r>
        <w:tab/>
        <w:t>обеспечивать постоянную работу над повышением качества</w:t>
      </w:r>
    </w:p>
    <w:p w14:paraId="385A5379" w14:textId="00F8DFF5" w:rsidR="00865C45" w:rsidRDefault="00000000">
      <w:pPr>
        <w:pStyle w:val="1"/>
        <w:tabs>
          <w:tab w:val="center" w:pos="2856"/>
          <w:tab w:val="center" w:pos="4291"/>
        </w:tabs>
        <w:ind w:firstLine="0"/>
        <w:jc w:val="both"/>
      </w:pPr>
      <w:r>
        <w:t>предоставляемых</w:t>
      </w:r>
      <w:r>
        <w:tab/>
        <w:t>Учреждением</w:t>
      </w:r>
      <w:r w:rsidR="00AB2079">
        <w:t xml:space="preserve"> </w:t>
      </w:r>
      <w:r>
        <w:tab/>
        <w:t>государственных и иных услуг,</w:t>
      </w:r>
    </w:p>
    <w:p w14:paraId="7C411DFF" w14:textId="77777777" w:rsidR="00865C45" w:rsidRDefault="00000000">
      <w:pPr>
        <w:pStyle w:val="1"/>
        <w:ind w:firstLine="0"/>
        <w:jc w:val="both"/>
      </w:pPr>
      <w:r>
        <w:t>выполнением работ;</w:t>
      </w:r>
    </w:p>
    <w:p w14:paraId="6928C60E" w14:textId="77777777" w:rsidR="00865C45" w:rsidRDefault="00000000">
      <w:pPr>
        <w:pStyle w:val="1"/>
        <w:tabs>
          <w:tab w:val="left" w:pos="923"/>
        </w:tabs>
        <w:ind w:firstLine="600"/>
        <w:jc w:val="both"/>
      </w:pPr>
      <w:bookmarkStart w:id="40" w:name="bookmark40"/>
      <w:r>
        <w:t>в</w:t>
      </w:r>
      <w:bookmarkEnd w:id="40"/>
      <w:r>
        <w:t>)</w:t>
      </w:r>
      <w:r>
        <w:tab/>
        <w:t>обеспечивать составление и выполнение в полном объеме плана</w:t>
      </w:r>
    </w:p>
    <w:p w14:paraId="5C430231" w14:textId="2AA8E4A1" w:rsidR="00865C45" w:rsidRDefault="00000000">
      <w:pPr>
        <w:pStyle w:val="1"/>
        <w:tabs>
          <w:tab w:val="left" w:pos="5901"/>
        </w:tabs>
        <w:ind w:firstLine="0"/>
        <w:jc w:val="both"/>
      </w:pPr>
      <w:r>
        <w:t>финансово-хозяйственной деятельности Учреждения в соответствии с порядком, определенным Учредителем;</w:t>
      </w:r>
      <w:r>
        <w:tab/>
      </w:r>
    </w:p>
    <w:p w14:paraId="11B7FC5A" w14:textId="77777777" w:rsidR="00865C45" w:rsidRDefault="00000000">
      <w:pPr>
        <w:pStyle w:val="1"/>
        <w:tabs>
          <w:tab w:val="left" w:pos="923"/>
        </w:tabs>
        <w:ind w:firstLine="600"/>
        <w:jc w:val="both"/>
      </w:pPr>
      <w:bookmarkStart w:id="41" w:name="bookmark41"/>
      <w:r>
        <w:t>г</w:t>
      </w:r>
      <w:bookmarkEnd w:id="41"/>
      <w:r>
        <w:t>)</w:t>
      </w:r>
      <w:r>
        <w:tab/>
        <w:t>обеспечивать составление отчета о результатах деятельности</w:t>
      </w:r>
    </w:p>
    <w:p w14:paraId="5A58C769" w14:textId="3A75CB7D" w:rsidR="00865C45" w:rsidRDefault="00000000">
      <w:pPr>
        <w:pStyle w:val="1"/>
        <w:tabs>
          <w:tab w:val="left" w:pos="5901"/>
        </w:tabs>
        <w:ind w:firstLine="0"/>
        <w:jc w:val="both"/>
      </w:pPr>
      <w:r>
        <w:t xml:space="preserve">Учреждения и об использовании закрепленного </w:t>
      </w:r>
      <w:r w:rsidR="00AB2079">
        <w:t>з</w:t>
      </w:r>
      <w:r>
        <w:t>а ним на праве оперативного управления имущества, в соответствий с требованиями, установленными Учредителем;</w:t>
      </w:r>
      <w:r>
        <w:tab/>
      </w:r>
    </w:p>
    <w:p w14:paraId="1AE6E243" w14:textId="540C3BE6" w:rsidR="00865C45" w:rsidRDefault="00000000">
      <w:pPr>
        <w:pStyle w:val="1"/>
        <w:tabs>
          <w:tab w:val="left" w:pos="937"/>
        </w:tabs>
        <w:ind w:firstLine="620"/>
        <w:jc w:val="both"/>
      </w:pPr>
      <w:bookmarkStart w:id="42" w:name="bookmark42"/>
      <w:r>
        <w:t>д</w:t>
      </w:r>
      <w:bookmarkEnd w:id="42"/>
      <w:r>
        <w:t>)</w:t>
      </w:r>
      <w:r>
        <w:tab/>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w:t>
      </w:r>
      <w:r>
        <w:lastRenderedPageBreak/>
        <w:t xml:space="preserve">соответствии с федеральными законами; </w:t>
      </w:r>
    </w:p>
    <w:p w14:paraId="2682D306" w14:textId="77777777" w:rsidR="00865C45" w:rsidRDefault="00000000">
      <w:pPr>
        <w:pStyle w:val="1"/>
        <w:tabs>
          <w:tab w:val="left" w:pos="957"/>
        </w:tabs>
        <w:ind w:firstLine="620"/>
        <w:jc w:val="both"/>
      </w:pPr>
      <w:bookmarkStart w:id="43" w:name="bookmark43"/>
      <w:r>
        <w:t>е</w:t>
      </w:r>
      <w:bookmarkEnd w:id="43"/>
      <w:r>
        <w:t>)</w:t>
      </w:r>
      <w:r>
        <w:tab/>
        <w:t>обеспечивать исполнение договорных обязательств по выполнению</w:t>
      </w:r>
    </w:p>
    <w:p w14:paraId="03E646E1" w14:textId="7462B6F3" w:rsidR="00865C45" w:rsidRDefault="00000000">
      <w:pPr>
        <w:pStyle w:val="a5"/>
        <w:tabs>
          <w:tab w:val="left" w:pos="5901"/>
        </w:tabs>
        <w:jc w:val="both"/>
      </w:pPr>
      <w:r>
        <w:fldChar w:fldCharType="begin"/>
      </w:r>
      <w:r>
        <w:instrText xml:space="preserve"> TOC \o "1-5" \h \z </w:instrText>
      </w:r>
      <w:r>
        <w:fldChar w:fldCharType="separate"/>
      </w:r>
      <w:r>
        <w:t>работ, оказанию услуг;</w:t>
      </w:r>
      <w:r>
        <w:tab/>
      </w:r>
    </w:p>
    <w:p w14:paraId="3439D3F8" w14:textId="77777777" w:rsidR="00865C45" w:rsidRDefault="00000000">
      <w:pPr>
        <w:pStyle w:val="a5"/>
        <w:tabs>
          <w:tab w:val="left" w:pos="1147"/>
        </w:tabs>
        <w:ind w:firstLine="600"/>
        <w:jc w:val="both"/>
      </w:pPr>
      <w:bookmarkStart w:id="44" w:name="bookmark44"/>
      <w:r>
        <w:t>ж</w:t>
      </w:r>
      <w:bookmarkEnd w:id="44"/>
      <w:r>
        <w:t>)</w:t>
      </w:r>
      <w:r>
        <w:tab/>
        <w:t>не допускать возникновения просроченной кредиторской</w:t>
      </w:r>
    </w:p>
    <w:p w14:paraId="2985ADB5" w14:textId="0A1184A9" w:rsidR="00865C45" w:rsidRDefault="00000000">
      <w:pPr>
        <w:pStyle w:val="a5"/>
        <w:tabs>
          <w:tab w:val="left" w:pos="5901"/>
        </w:tabs>
        <w:jc w:val="both"/>
      </w:pPr>
      <w:r>
        <w:t>задолженности Учреждения;</w:t>
      </w:r>
      <w:r>
        <w:tab/>
      </w:r>
    </w:p>
    <w:p w14:paraId="0865BFB7" w14:textId="77777777" w:rsidR="00865C45" w:rsidRDefault="00000000">
      <w:pPr>
        <w:pStyle w:val="a5"/>
        <w:tabs>
          <w:tab w:val="left" w:pos="975"/>
        </w:tabs>
        <w:ind w:firstLine="620"/>
        <w:jc w:val="both"/>
      </w:pPr>
      <w:bookmarkStart w:id="45" w:name="bookmark45"/>
      <w:r>
        <w:t>з</w:t>
      </w:r>
      <w:bookmarkEnd w:id="45"/>
      <w:r>
        <w:t>)</w:t>
      </w:r>
      <w:r>
        <w:tab/>
        <w:t>обеспечивать сохранность, рациональное использование имущества, закрепленного на праве оперативного управления за Учреждением;</w:t>
      </w:r>
    </w:p>
    <w:p w14:paraId="4278837B" w14:textId="77777777" w:rsidR="00865C45" w:rsidRDefault="00000000">
      <w:pPr>
        <w:pStyle w:val="a5"/>
        <w:tabs>
          <w:tab w:val="left" w:pos="962"/>
        </w:tabs>
        <w:ind w:firstLine="620"/>
        <w:jc w:val="both"/>
      </w:pPr>
      <w:bookmarkStart w:id="46" w:name="bookmark46"/>
      <w:r>
        <w:t>и</w:t>
      </w:r>
      <w:bookmarkEnd w:id="46"/>
      <w:r>
        <w:t>)</w:t>
      </w:r>
      <w:r>
        <w:tab/>
        <w:t>обеспечивать своевременную выплату заработной платы работникам</w:t>
      </w:r>
    </w:p>
    <w:p w14:paraId="2458E1C6" w14:textId="72196C06" w:rsidR="00865C45" w:rsidRDefault="00000000">
      <w:pPr>
        <w:pStyle w:val="a5"/>
        <w:tabs>
          <w:tab w:val="left" w:pos="5901"/>
        </w:tabs>
        <w:jc w:val="both"/>
      </w:pPr>
      <w:r>
        <w:t>Учреждения, а также принимать меры по повышению размера заработной платы работникам Учреждения;</w:t>
      </w:r>
      <w:r>
        <w:tab/>
      </w:r>
      <w:r>
        <w:fldChar w:fldCharType="end"/>
      </w:r>
    </w:p>
    <w:p w14:paraId="4BDC63CE" w14:textId="162B31A0" w:rsidR="00865C45" w:rsidRPr="00AB2079" w:rsidRDefault="00000000" w:rsidP="00AB2079">
      <w:pPr>
        <w:pStyle w:val="1"/>
        <w:tabs>
          <w:tab w:val="left" w:pos="942"/>
        </w:tabs>
        <w:ind w:firstLine="600"/>
        <w:jc w:val="both"/>
      </w:pPr>
      <w:bookmarkStart w:id="47" w:name="bookmark47"/>
      <w:r>
        <w:t>к</w:t>
      </w:r>
      <w:bookmarkEnd w:id="47"/>
      <w:r>
        <w:t>)</w:t>
      </w:r>
      <w:r>
        <w:tab/>
        <w:t>согласовывать с Учредителем в случаях и в порядке, установленном</w:t>
      </w:r>
      <w:r w:rsidR="00AB2079">
        <w:t xml:space="preserve"> </w:t>
      </w:r>
      <w:r>
        <w:t xml:space="preserve">федеральными законами и законами города Москвы, нормативными правовыми актами Правительства Москвы, настоящим Уставом, распоряжение недвижимым имуществом и особо </w:t>
      </w:r>
      <w:r w:rsidR="00AB2079">
        <w:t>ц</w:t>
      </w:r>
      <w:r>
        <w:t>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r>
        <w:tab/>
      </w:r>
    </w:p>
    <w:p w14:paraId="60EDAF4D" w14:textId="77777777" w:rsidR="00865C45" w:rsidRDefault="00000000">
      <w:pPr>
        <w:pStyle w:val="1"/>
        <w:tabs>
          <w:tab w:val="left" w:pos="942"/>
        </w:tabs>
        <w:ind w:firstLine="620"/>
        <w:jc w:val="both"/>
      </w:pPr>
      <w:bookmarkStart w:id="48" w:name="bookmark48"/>
      <w:r>
        <w:t>л</w:t>
      </w:r>
      <w:bookmarkEnd w:id="48"/>
      <w:r>
        <w:t>)</w:t>
      </w:r>
      <w:r>
        <w:tab/>
        <w:t>предварительно согласовывать с Учредителем в порядке, им установленным, совершение Учреждением крупных сделок;</w:t>
      </w:r>
    </w:p>
    <w:p w14:paraId="196AFDA2" w14:textId="77777777" w:rsidR="00865C45" w:rsidRDefault="00000000">
      <w:pPr>
        <w:pStyle w:val="1"/>
        <w:tabs>
          <w:tab w:val="left" w:pos="961"/>
        </w:tabs>
        <w:ind w:firstLine="620"/>
        <w:jc w:val="both"/>
      </w:pPr>
      <w:bookmarkStart w:id="49" w:name="bookmark49"/>
      <w:r>
        <w:t>м</w:t>
      </w:r>
      <w:bookmarkEnd w:id="49"/>
      <w:r>
        <w:t>)</w:t>
      </w:r>
      <w:r>
        <w:tab/>
        <w:t>согласовывать с Учредителем совершение сделок с участием Учреждения, в совершении которых имеется заинтересованность;</w:t>
      </w:r>
    </w:p>
    <w:p w14:paraId="3890EF77" w14:textId="41DC8765" w:rsidR="00865C45" w:rsidRDefault="00000000">
      <w:pPr>
        <w:pStyle w:val="1"/>
        <w:tabs>
          <w:tab w:val="left" w:pos="970"/>
        </w:tabs>
        <w:ind w:firstLine="620"/>
        <w:jc w:val="both"/>
      </w:pPr>
      <w:bookmarkStart w:id="50" w:name="bookmark50"/>
      <w:r>
        <w:t>н</w:t>
      </w:r>
      <w:bookmarkEnd w:id="50"/>
      <w:r>
        <w:t>)</w:t>
      </w:r>
      <w:r>
        <w:tab/>
        <w:t>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внесение государственным Учреждением города Москвы,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2B3F8A3D" w14:textId="5B0EB7DE" w:rsidR="00865C45" w:rsidRDefault="00000000">
      <w:pPr>
        <w:pStyle w:val="1"/>
        <w:tabs>
          <w:tab w:val="left" w:pos="942"/>
        </w:tabs>
        <w:ind w:firstLine="620"/>
        <w:jc w:val="both"/>
      </w:pPr>
      <w:bookmarkStart w:id="51" w:name="bookmark51"/>
      <w:r>
        <w:t>о</w:t>
      </w:r>
      <w:bookmarkEnd w:id="51"/>
      <w:r>
        <w:t>)</w:t>
      </w:r>
      <w:r>
        <w:tab/>
        <w:t xml:space="preserve">согласовывать с Учредителем в случаях и в порядке, установленном федеральными законами, законами города Москвы, правовыми актами Правительства Москвы, Уставом создание и ликвидацию филиалов, открытие и закрытие представительств Учреждения; </w:t>
      </w:r>
    </w:p>
    <w:p w14:paraId="3FA7101D" w14:textId="77777777" w:rsidR="00865C45" w:rsidRDefault="00000000">
      <w:pPr>
        <w:pStyle w:val="1"/>
        <w:tabs>
          <w:tab w:val="left" w:pos="1022"/>
        </w:tabs>
        <w:ind w:firstLine="620"/>
        <w:jc w:val="both"/>
      </w:pPr>
      <w:bookmarkStart w:id="52" w:name="bookmark52"/>
      <w:r>
        <w:t>п</w:t>
      </w:r>
      <w:bookmarkEnd w:id="52"/>
      <w:r>
        <w:t>)</w:t>
      </w:r>
      <w:r>
        <w:tab/>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14:paraId="07220D18" w14:textId="5EB0B968" w:rsidR="00865C45" w:rsidRDefault="00000000">
      <w:pPr>
        <w:pStyle w:val="1"/>
        <w:tabs>
          <w:tab w:val="left" w:pos="942"/>
        </w:tabs>
        <w:ind w:firstLine="620"/>
        <w:jc w:val="both"/>
      </w:pPr>
      <w:bookmarkStart w:id="53" w:name="bookmark53"/>
      <w:r>
        <w:t>р</w:t>
      </w:r>
      <w:bookmarkEnd w:id="53"/>
      <w:r>
        <w:t>)</w:t>
      </w:r>
      <w:r>
        <w:tab/>
        <w:t xml:space="preserve">обеспечивать соблюдение Правил внутреннего трудового распорядка и трудовой дисциплины работниками Учреждения; </w:t>
      </w:r>
    </w:p>
    <w:p w14:paraId="405CFC0E" w14:textId="77777777" w:rsidR="00865C45" w:rsidRDefault="00000000">
      <w:pPr>
        <w:pStyle w:val="1"/>
        <w:tabs>
          <w:tab w:val="left" w:pos="1022"/>
        </w:tabs>
        <w:ind w:firstLine="620"/>
        <w:jc w:val="both"/>
      </w:pPr>
      <w:bookmarkStart w:id="54" w:name="bookmark54"/>
      <w:r>
        <w:t>с</w:t>
      </w:r>
      <w:bookmarkEnd w:id="54"/>
      <w:r>
        <w:t>)</w:t>
      </w:r>
      <w:r>
        <w:tab/>
        <w:t>обеспечивать соблюдение требований по охране и безопасности</w:t>
      </w:r>
    </w:p>
    <w:p w14:paraId="4A3E709D" w14:textId="3CC5AAFD" w:rsidR="00865C45" w:rsidRDefault="00000000">
      <w:pPr>
        <w:pStyle w:val="1"/>
        <w:tabs>
          <w:tab w:val="left" w:pos="5905"/>
        </w:tabs>
        <w:ind w:firstLine="0"/>
        <w:jc w:val="both"/>
      </w:pPr>
      <w:r>
        <w:t>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r>
        <w:tab/>
      </w:r>
    </w:p>
    <w:p w14:paraId="58731478" w14:textId="77777777" w:rsidR="00865C45" w:rsidRDefault="00000000">
      <w:pPr>
        <w:pStyle w:val="1"/>
        <w:tabs>
          <w:tab w:val="left" w:pos="1022"/>
        </w:tabs>
        <w:ind w:firstLine="620"/>
        <w:jc w:val="both"/>
      </w:pPr>
      <w:bookmarkStart w:id="55" w:name="bookmark55"/>
      <w:r>
        <w:t>т</w:t>
      </w:r>
      <w:bookmarkEnd w:id="55"/>
      <w:r>
        <w:t>)</w:t>
      </w:r>
      <w:r>
        <w:tab/>
        <w:t>проходить аттестацию в порядке, установленном федеральными законами, нормативными правовыми актами города Москвы и Учредителем;</w:t>
      </w:r>
    </w:p>
    <w:p w14:paraId="2D2E16D1" w14:textId="77777777" w:rsidR="00AB2079" w:rsidRDefault="00000000" w:rsidP="00AB2079">
      <w:pPr>
        <w:pStyle w:val="1"/>
        <w:tabs>
          <w:tab w:val="left" w:pos="952"/>
        </w:tabs>
        <w:ind w:firstLine="620"/>
        <w:jc w:val="both"/>
      </w:pPr>
      <w:bookmarkStart w:id="56" w:name="bookmark56"/>
      <w:r>
        <w:t>у</w:t>
      </w:r>
      <w:bookmarkEnd w:id="56"/>
      <w:r>
        <w:t>)</w:t>
      </w:r>
      <w:r>
        <w:tab/>
        <w:t>обеспечивать наличие мобилизационных мощностей и выполнение</w:t>
      </w:r>
    </w:p>
    <w:p w14:paraId="37057B38" w14:textId="0BA3FD03" w:rsidR="00AB2079" w:rsidRDefault="00AB2079" w:rsidP="00AB2079">
      <w:pPr>
        <w:pStyle w:val="1"/>
        <w:tabs>
          <w:tab w:val="left" w:pos="952"/>
        </w:tabs>
        <w:ind w:firstLine="620"/>
        <w:jc w:val="both"/>
      </w:pPr>
      <w:r>
        <w:t>требований по гражданской обороне;</w:t>
      </w:r>
      <w:r>
        <w:tab/>
      </w:r>
    </w:p>
    <w:p w14:paraId="6854E96F" w14:textId="77777777" w:rsidR="00AB2079" w:rsidRDefault="00AB2079" w:rsidP="00AB2079">
      <w:pPr>
        <w:pStyle w:val="1"/>
        <w:ind w:firstLine="600"/>
        <w:jc w:val="both"/>
      </w:pPr>
      <w:r>
        <w:lastRenderedPageBreak/>
        <w:t>ф) выполнять иные обязанности, установленные федеральными законами, законами и иными нормативными правовыми актами -города Москвы, Уставом Учреждения, а также решениями Учредителя.</w:t>
      </w:r>
    </w:p>
    <w:p w14:paraId="5021082F" w14:textId="1E43D229" w:rsidR="00AB2079" w:rsidRDefault="00AB2079">
      <w:pPr>
        <w:pStyle w:val="1"/>
        <w:tabs>
          <w:tab w:val="left" w:pos="952"/>
        </w:tabs>
        <w:ind w:firstLine="620"/>
        <w:jc w:val="both"/>
      </w:pPr>
    </w:p>
    <w:p w14:paraId="5FF60780" w14:textId="77777777" w:rsidR="00865C45" w:rsidRDefault="00000000">
      <w:pPr>
        <w:pStyle w:val="1"/>
        <w:numPr>
          <w:ilvl w:val="0"/>
          <w:numId w:val="1"/>
        </w:numPr>
        <w:tabs>
          <w:tab w:val="left" w:pos="303"/>
        </w:tabs>
        <w:spacing w:before="100" w:after="260"/>
        <w:ind w:firstLine="0"/>
        <w:jc w:val="center"/>
      </w:pPr>
      <w:bookmarkStart w:id="57" w:name="bookmark57"/>
      <w:bookmarkEnd w:id="57"/>
      <w:r>
        <w:t>ИМУЩЕСТВО И ФИНАНСОВОЕ ОБЕСПЕЧЕНИЕ</w:t>
      </w:r>
      <w:r>
        <w:br/>
        <w:t>ДЕЯТЕЛЬНОСТИ УЧРЕЖДЕНИЯ</w:t>
      </w:r>
    </w:p>
    <w:p w14:paraId="7C8A99B4" w14:textId="77777777" w:rsidR="00865C45" w:rsidRDefault="00000000">
      <w:pPr>
        <w:pStyle w:val="1"/>
        <w:numPr>
          <w:ilvl w:val="1"/>
          <w:numId w:val="1"/>
        </w:numPr>
        <w:tabs>
          <w:tab w:val="left" w:pos="1239"/>
        </w:tabs>
        <w:ind w:firstLine="600"/>
        <w:jc w:val="both"/>
      </w:pPr>
      <w:bookmarkStart w:id="58" w:name="bookmark58"/>
      <w:bookmarkEnd w:id="58"/>
      <w:r>
        <w:t>Имущество Учреждения закрепляется за ним на праве</w:t>
      </w:r>
    </w:p>
    <w:p w14:paraId="6C379748" w14:textId="5C2E1AD5" w:rsidR="00865C45" w:rsidRDefault="00000000">
      <w:pPr>
        <w:pStyle w:val="1"/>
        <w:tabs>
          <w:tab w:val="left" w:pos="5905"/>
        </w:tabs>
        <w:ind w:firstLine="0"/>
        <w:jc w:val="both"/>
      </w:pPr>
      <w:r>
        <w:t>оперативного управления в соответствии с Гражданским кодексом Российской Федерации.</w:t>
      </w:r>
      <w:r>
        <w:tab/>
      </w:r>
    </w:p>
    <w:p w14:paraId="2BB39FF7" w14:textId="77777777" w:rsidR="00865C45" w:rsidRDefault="00000000">
      <w:pPr>
        <w:pStyle w:val="1"/>
        <w:numPr>
          <w:ilvl w:val="1"/>
          <w:numId w:val="1"/>
        </w:numPr>
        <w:tabs>
          <w:tab w:val="left" w:pos="1086"/>
        </w:tabs>
        <w:ind w:firstLine="620"/>
        <w:jc w:val="both"/>
      </w:pPr>
      <w:bookmarkStart w:id="59" w:name="bookmark59"/>
      <w:bookmarkEnd w:id="59"/>
      <w: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250C957B" w14:textId="77777777" w:rsidR="00865C45" w:rsidRDefault="00000000">
      <w:pPr>
        <w:pStyle w:val="1"/>
        <w:numPr>
          <w:ilvl w:val="1"/>
          <w:numId w:val="1"/>
        </w:numPr>
        <w:tabs>
          <w:tab w:val="left" w:pos="1106"/>
        </w:tabs>
        <w:ind w:firstLine="620"/>
        <w:jc w:val="both"/>
      </w:pPr>
      <w:bookmarkStart w:id="60" w:name="bookmark60"/>
      <w:bookmarkEnd w:id="60"/>
      <w:r>
        <w:t>Земельный участок, необходимый для выполнения Учреждением</w:t>
      </w:r>
    </w:p>
    <w:p w14:paraId="6ECF65D9" w14:textId="6FC857A9" w:rsidR="00865C45" w:rsidRDefault="00000000">
      <w:pPr>
        <w:pStyle w:val="1"/>
        <w:tabs>
          <w:tab w:val="left" w:pos="5905"/>
        </w:tabs>
        <w:ind w:firstLine="0"/>
        <w:jc w:val="both"/>
      </w:pPr>
      <w:r>
        <w:t>своих уставных задач, предоставляется ему на Праве постоянного (бессрочного) пользования.</w:t>
      </w:r>
      <w:r>
        <w:tab/>
      </w:r>
    </w:p>
    <w:p w14:paraId="258331B1" w14:textId="77777777" w:rsidR="00865C45" w:rsidRDefault="00000000">
      <w:pPr>
        <w:pStyle w:val="1"/>
        <w:numPr>
          <w:ilvl w:val="1"/>
          <w:numId w:val="1"/>
        </w:numPr>
        <w:tabs>
          <w:tab w:val="left" w:pos="1086"/>
        </w:tabs>
        <w:ind w:firstLine="620"/>
        <w:jc w:val="both"/>
      </w:pPr>
      <w:bookmarkStart w:id="61" w:name="bookmark61"/>
      <w:bookmarkEnd w:id="61"/>
      <w: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14:paraId="2A848127" w14:textId="51FBD1F3" w:rsidR="00865C45" w:rsidRDefault="00000000" w:rsidP="00AB2079">
      <w:pPr>
        <w:pStyle w:val="1"/>
        <w:numPr>
          <w:ilvl w:val="1"/>
          <w:numId w:val="1"/>
        </w:numPr>
        <w:tabs>
          <w:tab w:val="left" w:pos="1239"/>
        </w:tabs>
        <w:ind w:firstLine="620"/>
        <w:jc w:val="both"/>
      </w:pPr>
      <w:bookmarkStart w:id="62" w:name="bookmark62"/>
      <w:bookmarkEnd w:id="62"/>
      <w:r>
        <w:t>Учреждение не вправе совершать сделки, возможными</w:t>
      </w:r>
      <w:r w:rsidR="00AB2079">
        <w:t xml:space="preserve"> </w:t>
      </w:r>
      <w:r>
        <w:t xml:space="preserve">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w:t>
      </w:r>
      <w:proofErr w:type="spellStart"/>
      <w:r>
        <w:t>йное</w:t>
      </w:r>
      <w:proofErr w:type="spellEnd"/>
      <w:r>
        <w:t xml:space="preserve"> не установлено законодательством.</w:t>
      </w:r>
      <w:r>
        <w:tab/>
      </w:r>
    </w:p>
    <w:p w14:paraId="2BAC8FD9" w14:textId="0F476BF0" w:rsidR="00865C45" w:rsidRDefault="00000000" w:rsidP="00AB2079">
      <w:pPr>
        <w:pStyle w:val="1"/>
        <w:numPr>
          <w:ilvl w:val="1"/>
          <w:numId w:val="1"/>
        </w:numPr>
        <w:tabs>
          <w:tab w:val="left" w:pos="1138"/>
        </w:tabs>
        <w:ind w:firstLine="600"/>
        <w:jc w:val="both"/>
      </w:pPr>
      <w:bookmarkStart w:id="63" w:name="bookmark63"/>
      <w:bookmarkEnd w:id="63"/>
      <w:r>
        <w:t>Остальным находящимся на праве оперативного управления</w:t>
      </w:r>
      <w:r w:rsidR="00AB2079">
        <w:t xml:space="preserve"> </w:t>
      </w:r>
      <w:r>
        <w:t>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года № 7-ФЗ некоммерческих организациях» и настоящим Уставом.</w:t>
      </w:r>
      <w:r>
        <w:tab/>
      </w:r>
    </w:p>
    <w:p w14:paraId="16174623" w14:textId="77777777" w:rsidR="00865C45" w:rsidRDefault="00000000">
      <w:pPr>
        <w:pStyle w:val="1"/>
        <w:numPr>
          <w:ilvl w:val="1"/>
          <w:numId w:val="1"/>
        </w:numPr>
        <w:tabs>
          <w:tab w:val="left" w:pos="1138"/>
        </w:tabs>
        <w:ind w:firstLine="600"/>
        <w:jc w:val="both"/>
      </w:pPr>
      <w:bookmarkStart w:id="64" w:name="bookmark64"/>
      <w:bookmarkEnd w:id="64"/>
      <w:r>
        <w:t>Источниками финансового обеспечения Учреждения являются:</w:t>
      </w:r>
    </w:p>
    <w:p w14:paraId="5A67F5C2" w14:textId="3F59D347" w:rsidR="00865C45" w:rsidRDefault="00000000" w:rsidP="00AB2079">
      <w:pPr>
        <w:pStyle w:val="1"/>
        <w:numPr>
          <w:ilvl w:val="2"/>
          <w:numId w:val="1"/>
        </w:numPr>
        <w:tabs>
          <w:tab w:val="left" w:pos="1326"/>
        </w:tabs>
        <w:ind w:firstLine="600"/>
        <w:jc w:val="both"/>
      </w:pPr>
      <w:bookmarkStart w:id="65" w:name="bookmark65"/>
      <w:bookmarkEnd w:id="65"/>
      <w:r>
        <w:t xml:space="preserve">Субсидии, предоставляемые Учреждению </w:t>
      </w:r>
      <w:r w:rsidR="00AB2079">
        <w:t>и</w:t>
      </w:r>
      <w:r>
        <w:t>з бюджета города</w:t>
      </w:r>
      <w:r w:rsidR="00AB2079">
        <w:t xml:space="preserve"> </w:t>
      </w:r>
      <w:r>
        <w:fldChar w:fldCharType="begin"/>
      </w:r>
      <w:r>
        <w:instrText xml:space="preserve"> TOC \o "1-5" \h \z </w:instrText>
      </w:r>
      <w:r>
        <w:fldChar w:fldCharType="separate"/>
      </w:r>
      <w:r>
        <w:t>Москвы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r>
        <w:tab/>
      </w:r>
    </w:p>
    <w:p w14:paraId="614BF4BB" w14:textId="7653B0A9" w:rsidR="00865C45" w:rsidRDefault="00000000">
      <w:pPr>
        <w:pStyle w:val="a5"/>
        <w:numPr>
          <w:ilvl w:val="2"/>
          <w:numId w:val="1"/>
        </w:numPr>
        <w:tabs>
          <w:tab w:val="left" w:pos="1326"/>
        </w:tabs>
        <w:ind w:firstLine="600"/>
        <w:jc w:val="both"/>
      </w:pPr>
      <w:bookmarkStart w:id="66" w:name="bookmark66"/>
      <w:bookmarkEnd w:id="66"/>
      <w:r>
        <w:t xml:space="preserve">Субсидии, предоставляемые Учреждению </w:t>
      </w:r>
      <w:r w:rsidR="00AB2079">
        <w:t>и</w:t>
      </w:r>
      <w:r>
        <w:t>з бюджета города</w:t>
      </w:r>
    </w:p>
    <w:p w14:paraId="39F8A14C" w14:textId="740B1E09" w:rsidR="00865C45" w:rsidRDefault="00000000">
      <w:pPr>
        <w:pStyle w:val="a5"/>
        <w:tabs>
          <w:tab w:val="left" w:pos="5873"/>
        </w:tabs>
        <w:jc w:val="both"/>
      </w:pPr>
      <w:r>
        <w:t>Москвы на иные цели;</w:t>
      </w:r>
      <w:r>
        <w:tab/>
      </w:r>
    </w:p>
    <w:p w14:paraId="1250A1A6" w14:textId="77777777" w:rsidR="00865C45" w:rsidRDefault="00000000">
      <w:pPr>
        <w:pStyle w:val="a5"/>
        <w:numPr>
          <w:ilvl w:val="2"/>
          <w:numId w:val="1"/>
        </w:numPr>
        <w:tabs>
          <w:tab w:val="left" w:pos="1284"/>
        </w:tabs>
        <w:ind w:firstLine="600"/>
        <w:jc w:val="both"/>
      </w:pPr>
      <w:bookmarkStart w:id="67" w:name="bookmark67"/>
      <w:bookmarkEnd w:id="67"/>
      <w:r>
        <w:t>Доходы Учреждения, полученные от осуществления приносящей</w:t>
      </w:r>
    </w:p>
    <w:p w14:paraId="3A562A42" w14:textId="698C37E7" w:rsidR="00865C45" w:rsidRDefault="00000000">
      <w:pPr>
        <w:pStyle w:val="a5"/>
        <w:tabs>
          <w:tab w:val="left" w:pos="5873"/>
        </w:tabs>
        <w:jc w:val="both"/>
      </w:pPr>
      <w:r>
        <w:t>доходы деятельности, в случаях, предусмотренных настоящим Уставом, и приобретенное за счет этих доходов имущество.</w:t>
      </w:r>
      <w:r>
        <w:tab/>
      </w:r>
      <w:r>
        <w:fldChar w:fldCharType="end"/>
      </w:r>
    </w:p>
    <w:p w14:paraId="169FEE5C" w14:textId="77777777" w:rsidR="00865C45" w:rsidRDefault="00000000">
      <w:pPr>
        <w:pStyle w:val="1"/>
        <w:numPr>
          <w:ilvl w:val="2"/>
          <w:numId w:val="1"/>
        </w:numPr>
        <w:tabs>
          <w:tab w:val="left" w:pos="1284"/>
        </w:tabs>
        <w:ind w:firstLine="600"/>
        <w:jc w:val="both"/>
      </w:pPr>
      <w:bookmarkStart w:id="68" w:name="bookmark68"/>
      <w:bookmarkEnd w:id="68"/>
      <w:r>
        <w:lastRenderedPageBreak/>
        <w:t>Иные источники, не запрещенные федеральными законами.</w:t>
      </w:r>
    </w:p>
    <w:p w14:paraId="108804BC" w14:textId="77777777" w:rsidR="00865C45" w:rsidRDefault="00000000">
      <w:pPr>
        <w:pStyle w:val="1"/>
        <w:numPr>
          <w:ilvl w:val="1"/>
          <w:numId w:val="1"/>
        </w:numPr>
        <w:tabs>
          <w:tab w:val="left" w:pos="1138"/>
        </w:tabs>
        <w:ind w:firstLine="600"/>
        <w:jc w:val="both"/>
      </w:pPr>
      <w:bookmarkStart w:id="69" w:name="bookmark69"/>
      <w:bookmarkEnd w:id="69"/>
      <w:r>
        <w:t>Учреждение в отношении денежных средств и имущества</w:t>
      </w:r>
    </w:p>
    <w:p w14:paraId="4D2A5472" w14:textId="03AD3045" w:rsidR="00865C45" w:rsidRDefault="00000000">
      <w:pPr>
        <w:pStyle w:val="1"/>
        <w:tabs>
          <w:tab w:val="left" w:pos="5873"/>
        </w:tabs>
        <w:ind w:firstLine="0"/>
        <w:jc w:val="both"/>
      </w:pPr>
      <w:r>
        <w:t>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города Москвы, правовыми актами Правительства Москвы, настоящим Уставом следующее:</w:t>
      </w:r>
      <w:r>
        <w:tab/>
      </w:r>
    </w:p>
    <w:p w14:paraId="6BF6836F" w14:textId="77777777" w:rsidR="00865C45" w:rsidRDefault="00000000">
      <w:pPr>
        <w:pStyle w:val="1"/>
        <w:numPr>
          <w:ilvl w:val="2"/>
          <w:numId w:val="1"/>
        </w:numPr>
        <w:tabs>
          <w:tab w:val="left" w:pos="1326"/>
        </w:tabs>
        <w:ind w:firstLine="600"/>
        <w:jc w:val="both"/>
      </w:pPr>
      <w:bookmarkStart w:id="70" w:name="bookmark70"/>
      <w:bookmarkEnd w:id="70"/>
      <w:r>
        <w:t>Совершение Учреждением крупных сделок и сделок, в</w:t>
      </w:r>
    </w:p>
    <w:p w14:paraId="5B546071" w14:textId="5CFA2F07" w:rsidR="00865C45" w:rsidRDefault="00000000" w:rsidP="00AB2079">
      <w:pPr>
        <w:pStyle w:val="1"/>
        <w:tabs>
          <w:tab w:val="left" w:pos="5873"/>
        </w:tabs>
        <w:ind w:firstLine="0"/>
        <w:jc w:val="both"/>
      </w:pPr>
      <w:r>
        <w:t>совершении которых имеется заинтересованность.</w:t>
      </w:r>
      <w:bookmarkStart w:id="71" w:name="bookmark71"/>
      <w:bookmarkEnd w:id="71"/>
      <w:r w:rsidR="00AB2079">
        <w:t xml:space="preserve"> </w:t>
      </w:r>
      <w:r>
        <w:t>Внесение Учреждением денежных средств (если иное не</w:t>
      </w:r>
    </w:p>
    <w:p w14:paraId="4F04AF7C" w14:textId="43D7AB2A" w:rsidR="00865C45" w:rsidRDefault="00000000">
      <w:pPr>
        <w:pStyle w:val="1"/>
        <w:tabs>
          <w:tab w:val="left" w:pos="5873"/>
        </w:tabs>
        <w:ind w:firstLine="0"/>
        <w:jc w:val="both"/>
      </w:pPr>
      <w:r>
        <w:t>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tab/>
      </w:r>
    </w:p>
    <w:p w14:paraId="01CCF920" w14:textId="77777777" w:rsidR="00865C45" w:rsidRDefault="00000000">
      <w:pPr>
        <w:pStyle w:val="1"/>
        <w:numPr>
          <w:ilvl w:val="2"/>
          <w:numId w:val="1"/>
        </w:numPr>
        <w:tabs>
          <w:tab w:val="left" w:pos="1326"/>
        </w:tabs>
        <w:ind w:firstLine="600"/>
        <w:jc w:val="both"/>
      </w:pPr>
      <w:bookmarkStart w:id="72" w:name="bookmark72"/>
      <w:bookmarkEnd w:id="72"/>
      <w:r>
        <w:t>Передачу Учреждением некоммерческий организациям в</w:t>
      </w:r>
    </w:p>
    <w:p w14:paraId="2F7DE245" w14:textId="04EAF723" w:rsidR="00865C45" w:rsidRDefault="00000000">
      <w:pPr>
        <w:pStyle w:val="1"/>
        <w:tabs>
          <w:tab w:val="left" w:pos="5873"/>
        </w:tabs>
        <w:ind w:firstLine="0"/>
        <w:jc w:val="both"/>
      </w:pPr>
      <w:r>
        <w:t>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tab/>
      </w:r>
    </w:p>
    <w:p w14:paraId="0B5E39E7" w14:textId="4517BA27" w:rsidR="00865C45" w:rsidRDefault="00000000">
      <w:pPr>
        <w:pStyle w:val="1"/>
        <w:numPr>
          <w:ilvl w:val="1"/>
          <w:numId w:val="1"/>
        </w:numPr>
        <w:tabs>
          <w:tab w:val="left" w:pos="1138"/>
        </w:tabs>
        <w:ind w:firstLine="600"/>
        <w:jc w:val="both"/>
      </w:pPr>
      <w:bookmarkStart w:id="73" w:name="bookmark73"/>
      <w:bookmarkEnd w:id="73"/>
      <w: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14:paraId="38E00C50" w14:textId="77777777" w:rsidR="00865C45" w:rsidRDefault="00000000">
      <w:pPr>
        <w:pStyle w:val="1"/>
        <w:numPr>
          <w:ilvl w:val="1"/>
          <w:numId w:val="1"/>
        </w:numPr>
        <w:tabs>
          <w:tab w:val="left" w:pos="1221"/>
        </w:tabs>
        <w:ind w:firstLine="600"/>
        <w:jc w:val="both"/>
      </w:pPr>
      <w:bookmarkStart w:id="74" w:name="bookmark74"/>
      <w:bookmarkEnd w:id="74"/>
      <w:r>
        <w:t>Информация об использовании закрепленного за Учреждением</w:t>
      </w:r>
    </w:p>
    <w:p w14:paraId="3051AC30" w14:textId="77777777" w:rsidR="009576BA" w:rsidRDefault="00000000">
      <w:pPr>
        <w:pStyle w:val="1"/>
        <w:tabs>
          <w:tab w:val="left" w:pos="5873"/>
        </w:tabs>
        <w:ind w:firstLine="0"/>
        <w:jc w:val="both"/>
      </w:pPr>
      <w:r>
        <w:t>государственного имущества города Москвы включается в ежегодные отчеты Учреждения.</w:t>
      </w:r>
    </w:p>
    <w:p w14:paraId="06453826" w14:textId="48B70543" w:rsidR="00865C45" w:rsidRDefault="00000000">
      <w:pPr>
        <w:pStyle w:val="1"/>
        <w:tabs>
          <w:tab w:val="left" w:pos="5873"/>
        </w:tabs>
        <w:ind w:firstLine="0"/>
        <w:jc w:val="both"/>
      </w:pPr>
      <w:r>
        <w:tab/>
      </w:r>
    </w:p>
    <w:p w14:paraId="2887D08A" w14:textId="77777777" w:rsidR="00865C45" w:rsidRDefault="00000000">
      <w:pPr>
        <w:pStyle w:val="1"/>
        <w:numPr>
          <w:ilvl w:val="0"/>
          <w:numId w:val="1"/>
        </w:numPr>
        <w:tabs>
          <w:tab w:val="left" w:pos="326"/>
        </w:tabs>
        <w:spacing w:after="260" w:line="233" w:lineRule="auto"/>
        <w:ind w:firstLine="0"/>
        <w:jc w:val="center"/>
      </w:pPr>
      <w:bookmarkStart w:id="75" w:name="bookmark75"/>
      <w:bookmarkEnd w:id="75"/>
      <w:r>
        <w:t>РЕОРГАНИЗАЦИЯ, ИЗМЕНЕНИЕ ТИПА,</w:t>
      </w:r>
      <w:r>
        <w:br/>
      </w:r>
      <w:r w:rsidRPr="00AB2079">
        <w:t>ЛИКВИДАЦИЯ</w:t>
      </w:r>
      <w:r>
        <w:t xml:space="preserve"> УЧРЕЖДЕНИЯ</w:t>
      </w:r>
    </w:p>
    <w:p w14:paraId="7D580397" w14:textId="17E42BF4" w:rsidR="00865C45" w:rsidRDefault="00000000">
      <w:pPr>
        <w:pStyle w:val="1"/>
        <w:numPr>
          <w:ilvl w:val="1"/>
          <w:numId w:val="1"/>
        </w:numPr>
        <w:tabs>
          <w:tab w:val="left" w:pos="1211"/>
        </w:tabs>
        <w:ind w:firstLine="600"/>
        <w:jc w:val="both"/>
      </w:pPr>
      <w:bookmarkStart w:id="76" w:name="bookmark76"/>
      <w:bookmarkEnd w:id="76"/>
      <w:r>
        <w:t>Учреждение может быть реорганизовано в порядке, предусмотренном федеральными законами, законам города Москвы, правовыми актами Правительства Москвы, или по решению суда.</w:t>
      </w:r>
    </w:p>
    <w:p w14:paraId="348EA04E" w14:textId="77777777" w:rsidR="00865C45" w:rsidRDefault="00000000">
      <w:pPr>
        <w:pStyle w:val="1"/>
        <w:numPr>
          <w:ilvl w:val="1"/>
          <w:numId w:val="1"/>
        </w:numPr>
        <w:tabs>
          <w:tab w:val="left" w:pos="1211"/>
        </w:tabs>
        <w:ind w:firstLine="600"/>
        <w:jc w:val="both"/>
      </w:pPr>
      <w:bookmarkStart w:id="77" w:name="bookmark77"/>
      <w:bookmarkEnd w:id="77"/>
      <w:r>
        <w:t>Изменение типа Учреждения осуществляется в порядке,</w:t>
      </w:r>
    </w:p>
    <w:p w14:paraId="5EA8B244" w14:textId="77777777" w:rsidR="00865C45" w:rsidRDefault="00000000">
      <w:pPr>
        <w:pStyle w:val="1"/>
        <w:tabs>
          <w:tab w:val="left" w:pos="5904"/>
        </w:tabs>
        <w:ind w:firstLine="0"/>
        <w:jc w:val="both"/>
      </w:pPr>
      <w:r>
        <w:t>установленном, федеральными законами и законодательством города Москвы.</w:t>
      </w:r>
      <w:r>
        <w:tab/>
        <w:t>!</w:t>
      </w:r>
    </w:p>
    <w:p w14:paraId="08CBC40E" w14:textId="77777777" w:rsidR="00865C45" w:rsidRDefault="00000000">
      <w:pPr>
        <w:pStyle w:val="1"/>
        <w:numPr>
          <w:ilvl w:val="1"/>
          <w:numId w:val="1"/>
        </w:numPr>
        <w:tabs>
          <w:tab w:val="left" w:pos="1211"/>
        </w:tabs>
        <w:ind w:firstLine="600"/>
        <w:jc w:val="both"/>
      </w:pPr>
      <w:bookmarkStart w:id="78" w:name="bookmark78"/>
      <w:bookmarkEnd w:id="78"/>
      <w:r>
        <w:t>Принятие решения о ликвидации и проведение ликвидации Учреждения осуществляются в порядке, установленном Правительством Москвы.</w:t>
      </w:r>
    </w:p>
    <w:p w14:paraId="0C2D0F67" w14:textId="1B2C96F2" w:rsidR="00865C45" w:rsidRDefault="00000000">
      <w:pPr>
        <w:pStyle w:val="1"/>
        <w:numPr>
          <w:ilvl w:val="1"/>
          <w:numId w:val="1"/>
        </w:numPr>
        <w:tabs>
          <w:tab w:val="left" w:pos="1211"/>
        </w:tabs>
        <w:ind w:firstLine="600"/>
        <w:jc w:val="both"/>
      </w:pPr>
      <w:bookmarkStart w:id="79" w:name="bookmark79"/>
      <w:bookmarkEnd w:id="79"/>
      <w:r>
        <w:t>Имущество учреждения, оставшееся пос</w:t>
      </w:r>
      <w:r w:rsidR="00733904">
        <w:t>л</w:t>
      </w:r>
      <w:r>
        <w:t>е удовлетворения</w:t>
      </w:r>
    </w:p>
    <w:p w14:paraId="37B48C61" w14:textId="484786E7" w:rsidR="00865C45" w:rsidRDefault="00000000">
      <w:pPr>
        <w:pStyle w:val="1"/>
        <w:tabs>
          <w:tab w:val="left" w:pos="5904"/>
        </w:tabs>
        <w:spacing w:after="340"/>
        <w:ind w:firstLine="0"/>
        <w:jc w:val="both"/>
      </w:pPr>
      <w:r>
        <w:t>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города Москвы.</w:t>
      </w:r>
    </w:p>
    <w:p w14:paraId="7B0F211C" w14:textId="77777777" w:rsidR="009576BA" w:rsidRDefault="009576BA">
      <w:pPr>
        <w:pStyle w:val="1"/>
        <w:tabs>
          <w:tab w:val="left" w:pos="5904"/>
        </w:tabs>
        <w:spacing w:after="340"/>
        <w:ind w:firstLine="0"/>
        <w:jc w:val="both"/>
      </w:pPr>
    </w:p>
    <w:p w14:paraId="247A344A" w14:textId="4A117C1C" w:rsidR="00865C45" w:rsidRDefault="00000000">
      <w:pPr>
        <w:pStyle w:val="1"/>
        <w:numPr>
          <w:ilvl w:val="0"/>
          <w:numId w:val="1"/>
        </w:numPr>
        <w:tabs>
          <w:tab w:val="left" w:pos="331"/>
        </w:tabs>
        <w:spacing w:after="400"/>
        <w:ind w:firstLine="0"/>
        <w:jc w:val="center"/>
      </w:pPr>
      <w:bookmarkStart w:id="80" w:name="bookmark80"/>
      <w:bookmarkEnd w:id="80"/>
      <w:r>
        <w:lastRenderedPageBreak/>
        <w:t>ВНЕСЕНИЕ</w:t>
      </w:r>
      <w:r w:rsidR="00733904">
        <w:t xml:space="preserve"> ИЗМЕНЕНИЙИ И</w:t>
      </w:r>
      <w:r>
        <w:t xml:space="preserve"> ДОПОЛНЕНИЙ В УСТАВ</w:t>
      </w:r>
    </w:p>
    <w:p w14:paraId="7F34C68F" w14:textId="18B081F6" w:rsidR="00865C45" w:rsidRDefault="00000000">
      <w:pPr>
        <w:pStyle w:val="1"/>
        <w:spacing w:after="340"/>
        <w:ind w:firstLine="600"/>
        <w:jc w:val="both"/>
      </w:pPr>
      <w:r>
        <w:t>Изменения и дополнения в Устав вносятся в порядке, установленном Правительством Москвы.</w:t>
      </w:r>
    </w:p>
    <w:sectPr w:rsidR="00865C45">
      <w:type w:val="continuous"/>
      <w:pgSz w:w="9554" w:h="14400"/>
      <w:pgMar w:top="841" w:right="400" w:bottom="509" w:left="8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D90" w14:textId="77777777" w:rsidR="002919D7" w:rsidRDefault="002919D7">
      <w:r>
        <w:separator/>
      </w:r>
    </w:p>
  </w:endnote>
  <w:endnote w:type="continuationSeparator" w:id="0">
    <w:p w14:paraId="66DEE0B4" w14:textId="77777777" w:rsidR="002919D7" w:rsidRDefault="0029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1CE1" w14:textId="77777777" w:rsidR="002919D7" w:rsidRDefault="002919D7"/>
  </w:footnote>
  <w:footnote w:type="continuationSeparator" w:id="0">
    <w:p w14:paraId="6642A318" w14:textId="77777777" w:rsidR="002919D7" w:rsidRDefault="00291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3094" w14:textId="77777777" w:rsidR="00865C45" w:rsidRDefault="00000000">
    <w:pPr>
      <w:spacing w:line="1" w:lineRule="exact"/>
    </w:pPr>
    <w:r>
      <w:rPr>
        <w:noProof/>
      </w:rPr>
      <mc:AlternateContent>
        <mc:Choice Requires="wps">
          <w:drawing>
            <wp:anchor distT="0" distB="0" distL="0" distR="0" simplePos="0" relativeHeight="62914690" behindDoc="1" locked="0" layoutInCell="1" allowOverlap="1" wp14:anchorId="720ED4A6" wp14:editId="3E00DA18">
              <wp:simplePos x="0" y="0"/>
              <wp:positionH relativeFrom="page">
                <wp:posOffset>3118485</wp:posOffset>
              </wp:positionH>
              <wp:positionV relativeFrom="page">
                <wp:posOffset>369570</wp:posOffset>
              </wp:positionV>
              <wp:extent cx="6096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14:paraId="55B35844" w14:textId="77777777" w:rsidR="00865C45"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20ED4A6" id="_x0000_t202" coordsize="21600,21600" o:spt="202" path="m,l,21600r21600,l21600,xe">
              <v:stroke joinstyle="miter"/>
              <v:path gradientshapeok="t" o:connecttype="rect"/>
            </v:shapetype>
            <v:shape id="Shape 1" o:spid="_x0000_s1026" type="#_x0000_t202" style="position:absolute;margin-left:245.55pt;margin-top:29.1pt;width:4.8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" filled="f" stroked="f">
              <v:textbox style="mso-fit-shape-to-text:t" inset="0,0,0,0">
                <w:txbxContent>
                  <w:p w14:paraId="55B35844" w14:textId="77777777" w:rsidR="00865C45" w:rsidRDefault="00000000">
                    <w:pPr>
                      <w:pStyle w:val="22"/>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5058" w14:textId="77777777" w:rsidR="00865C45" w:rsidRDefault="00865C4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F1F85"/>
    <w:multiLevelType w:val="multilevel"/>
    <w:tmpl w:val="BA968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3A0201"/>
    <w:multiLevelType w:val="multilevel"/>
    <w:tmpl w:val="F94A3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7990080">
    <w:abstractNumId w:val="1"/>
  </w:num>
  <w:num w:numId="2" w16cid:durableId="9058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45"/>
    <w:rsid w:val="00060088"/>
    <w:rsid w:val="002919D7"/>
    <w:rsid w:val="005A252B"/>
    <w:rsid w:val="00603730"/>
    <w:rsid w:val="007011F0"/>
    <w:rsid w:val="00733904"/>
    <w:rsid w:val="007877BF"/>
    <w:rsid w:val="00865C45"/>
    <w:rsid w:val="00956945"/>
    <w:rsid w:val="009576BA"/>
    <w:rsid w:val="00AB2079"/>
    <w:rsid w:val="00D3004A"/>
    <w:rsid w:val="00D96193"/>
    <w:rsid w:val="00FC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95C6"/>
  <w15:docId w15:val="{91483567-E029-4681-BD9A-F946BA03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color w:val="EBEBEB"/>
      <w:sz w:val="12"/>
      <w:szCs w:val="12"/>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paragraph" w:customStyle="1" w:styleId="30">
    <w:name w:val="Основной текст (3)"/>
    <w:basedOn w:val="a"/>
    <w:link w:val="3"/>
    <w:pPr>
      <w:spacing w:after="60"/>
    </w:pPr>
    <w:rPr>
      <w:rFonts w:ascii="Times New Roman" w:eastAsia="Times New Roman" w:hAnsi="Times New Roman" w:cs="Times New Roman"/>
      <w:sz w:val="16"/>
      <w:szCs w:val="16"/>
    </w:rPr>
  </w:style>
  <w:style w:type="paragraph" w:customStyle="1" w:styleId="20">
    <w:name w:val="Основной текст (2)"/>
    <w:basedOn w:val="a"/>
    <w:link w:val="2"/>
    <w:rPr>
      <w:rFonts w:ascii="Times New Roman" w:eastAsia="Times New Roman" w:hAnsi="Times New Roman" w:cs="Times New Roman"/>
      <w:sz w:val="12"/>
      <w:szCs w:val="12"/>
    </w:rPr>
  </w:style>
  <w:style w:type="paragraph" w:customStyle="1" w:styleId="40">
    <w:name w:val="Основной текст (4)"/>
    <w:basedOn w:val="a"/>
    <w:link w:val="4"/>
    <w:pPr>
      <w:spacing w:after="60"/>
      <w:jc w:val="center"/>
    </w:pPr>
    <w:rPr>
      <w:rFonts w:ascii="Arial" w:eastAsia="Arial" w:hAnsi="Arial" w:cs="Arial"/>
      <w:color w:val="EBEBEB"/>
      <w:sz w:val="12"/>
      <w:szCs w:val="12"/>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2808</Words>
  <Characters>16007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ДГП 110</cp:lastModifiedBy>
  <cp:revision>11</cp:revision>
  <dcterms:created xsi:type="dcterms:W3CDTF">2023-02-15T10:45:00Z</dcterms:created>
  <dcterms:modified xsi:type="dcterms:W3CDTF">2023-02-15T11:28:00Z</dcterms:modified>
</cp:coreProperties>
</file>